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6" w:type="dxa"/>
        <w:jc w:val="center"/>
        <w:tblLook w:val="0000" w:firstRow="0" w:lastRow="0" w:firstColumn="0" w:lastColumn="0" w:noHBand="0" w:noVBand="0"/>
      </w:tblPr>
      <w:tblGrid>
        <w:gridCol w:w="5543"/>
        <w:gridCol w:w="5153"/>
      </w:tblGrid>
      <w:tr w:rsidR="00ED6A75" w:rsidRPr="00263218" w:rsidTr="0046055D">
        <w:trPr>
          <w:trHeight w:val="1166"/>
          <w:jc w:val="center"/>
        </w:trPr>
        <w:tc>
          <w:tcPr>
            <w:tcW w:w="5543" w:type="dxa"/>
          </w:tcPr>
          <w:p w:rsidR="00ED6A75" w:rsidRPr="00263218" w:rsidRDefault="00100993" w:rsidP="00ED6A75">
            <w:pPr>
              <w:pStyle w:val="Heading1"/>
              <w:spacing w:before="60"/>
              <w:jc w:val="center"/>
              <w:rPr>
                <w:rFonts w:ascii="Times New Roman" w:hAnsi="Times New Roman" w:cs="Times New Roman"/>
                <w:b w:val="0"/>
                <w:bCs w:val="0"/>
                <w:color w:val="000000"/>
                <w:sz w:val="22"/>
                <w:szCs w:val="22"/>
              </w:rPr>
            </w:pPr>
            <w:r w:rsidRPr="00263218">
              <w:rPr>
                <w:rFonts w:ascii="Times New Roman" w:hAnsi="Times New Roman" w:cs="Times New Roman"/>
                <w:b w:val="0"/>
                <w:bCs w:val="0"/>
                <w:color w:val="000000"/>
                <w:sz w:val="22"/>
                <w:szCs w:val="22"/>
              </w:rPr>
              <w:t>TỔNG CÔNG TY</w:t>
            </w:r>
          </w:p>
          <w:p w:rsidR="00ED6A75" w:rsidRPr="00263218" w:rsidRDefault="00100993" w:rsidP="00ED6A75">
            <w:pPr>
              <w:pStyle w:val="Heading1"/>
              <w:spacing w:before="60"/>
              <w:jc w:val="center"/>
              <w:rPr>
                <w:rFonts w:ascii="Times New Roman" w:hAnsi="Times New Roman" w:cs="Times New Roman"/>
                <w:b w:val="0"/>
                <w:bCs w:val="0"/>
                <w:color w:val="000000"/>
                <w:sz w:val="22"/>
                <w:szCs w:val="22"/>
              </w:rPr>
            </w:pPr>
            <w:r w:rsidRPr="00263218">
              <w:rPr>
                <w:rFonts w:ascii="Times New Roman" w:hAnsi="Times New Roman" w:cs="Times New Roman"/>
                <w:b w:val="0"/>
                <w:bCs w:val="0"/>
                <w:color w:val="000000"/>
                <w:sz w:val="22"/>
                <w:szCs w:val="22"/>
              </w:rPr>
              <w:t>ĐẦU TƯ PHÁT TRIỂN NHÀ VÀ ĐÔ THỊ</w:t>
            </w:r>
          </w:p>
          <w:p w:rsidR="00ED6A75" w:rsidRPr="00263218" w:rsidRDefault="009B5744" w:rsidP="00ED6A75">
            <w:pPr>
              <w:spacing w:before="60" w:after="60"/>
              <w:jc w:val="center"/>
              <w:rPr>
                <w:rFonts w:ascii="Times New Roman" w:hAnsi="Times New Roman" w:cs="Times New Roman"/>
                <w:b/>
                <w:bCs/>
                <w:color w:val="000000"/>
              </w:rPr>
            </w:pPr>
            <w:r w:rsidRPr="00263218">
              <w:rPr>
                <w:rFonts w:ascii="Times New Roman" w:hAnsi="Times New Roman" w:cs="Times New Roman"/>
                <w:noProof/>
                <w:color w:val="000000"/>
              </w:rPr>
              <mc:AlternateContent>
                <mc:Choice Requires="wps">
                  <w:drawing>
                    <wp:anchor distT="4294967293" distB="4294967293" distL="114300" distR="114300" simplePos="0" relativeHeight="251661312" behindDoc="0" locked="0" layoutInCell="1" allowOverlap="1" wp14:anchorId="4A58E8B8">
                      <wp:simplePos x="0" y="0"/>
                      <wp:positionH relativeFrom="column">
                        <wp:posOffset>902970</wp:posOffset>
                      </wp:positionH>
                      <wp:positionV relativeFrom="paragraph">
                        <wp:posOffset>210184</wp:posOffset>
                      </wp:positionV>
                      <wp:extent cx="17145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EC8FBD"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1pt,16.55pt" to="206.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1Q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pyyfpC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"/>
                  </w:pict>
                </mc:Fallback>
              </mc:AlternateContent>
            </w:r>
            <w:r w:rsidR="00ED6A75" w:rsidRPr="00263218">
              <w:rPr>
                <w:rFonts w:ascii="Times New Roman" w:hAnsi="Times New Roman" w:cs="Times New Roman"/>
                <w:b/>
                <w:bCs/>
                <w:color w:val="000000"/>
              </w:rPr>
              <w:t>CÔNG TY CỔ PHẦN ĐẦU TƯ VÀ XÂY DỰNG HUD3</w:t>
            </w:r>
          </w:p>
          <w:p w:rsidR="00ED6A75" w:rsidRPr="00263218" w:rsidRDefault="00ED6A75" w:rsidP="00ED6A75">
            <w:pPr>
              <w:tabs>
                <w:tab w:val="left" w:pos="3615"/>
              </w:tabs>
              <w:spacing w:line="200" w:lineRule="exact"/>
              <w:jc w:val="center"/>
              <w:rPr>
                <w:rFonts w:ascii="Times New Roman" w:hAnsi="Times New Roman" w:cs="Times New Roman"/>
                <w:color w:val="000000"/>
              </w:rPr>
            </w:pPr>
          </w:p>
        </w:tc>
        <w:tc>
          <w:tcPr>
            <w:tcW w:w="5153" w:type="dxa"/>
          </w:tcPr>
          <w:p w:rsidR="00ED6A75" w:rsidRPr="00263218" w:rsidRDefault="00ED6A75" w:rsidP="004D6A12">
            <w:pPr>
              <w:pStyle w:val="BodyText2"/>
              <w:spacing w:before="60" w:after="60" w:line="240" w:lineRule="auto"/>
              <w:rPr>
                <w:rFonts w:ascii="Times New Roman" w:hAnsi="Times New Roman"/>
                <w:b/>
                <w:bCs/>
                <w:color w:val="000000"/>
                <w:lang w:val="fr-FR"/>
              </w:rPr>
            </w:pPr>
            <w:r w:rsidRPr="00263218">
              <w:rPr>
                <w:rFonts w:ascii="Times New Roman" w:hAnsi="Times New Roman"/>
                <w:b/>
                <w:bCs/>
                <w:color w:val="000000"/>
                <w:lang w:val="fr-FR"/>
              </w:rPr>
              <w:t>CỘNG HOÀ XÃ HỘI CHỦ NGHĨA VIỆT NAM</w:t>
            </w:r>
          </w:p>
          <w:p w:rsidR="00DA426F" w:rsidRPr="00263218" w:rsidRDefault="00ED6A75">
            <w:pPr>
              <w:spacing w:before="60" w:after="60"/>
              <w:jc w:val="center"/>
              <w:rPr>
                <w:rFonts w:ascii="Times New Roman" w:hAnsi="Times New Roman" w:cs="Times New Roman"/>
                <w:b/>
                <w:bCs/>
                <w:color w:val="000000"/>
                <w:sz w:val="26"/>
                <w:szCs w:val="26"/>
                <w:lang w:val="fr-FR"/>
              </w:rPr>
            </w:pPr>
            <w:r w:rsidRPr="00263218">
              <w:rPr>
                <w:rFonts w:ascii="Times New Roman" w:hAnsi="Times New Roman" w:cs="Times New Roman"/>
                <w:b/>
                <w:bCs/>
                <w:color w:val="000000"/>
                <w:sz w:val="26"/>
                <w:szCs w:val="26"/>
                <w:lang w:val="fr-FR"/>
              </w:rPr>
              <w:t>Độc lập - Tự do - Hạnh phúc</w:t>
            </w:r>
          </w:p>
          <w:p w:rsidR="00ED6A75" w:rsidRPr="00263218" w:rsidRDefault="009B5744" w:rsidP="004D6A12">
            <w:pPr>
              <w:spacing w:line="200" w:lineRule="exact"/>
              <w:rPr>
                <w:rFonts w:ascii="Times New Roman" w:hAnsi="Times New Roman" w:cs="Times New Roman"/>
                <w:color w:val="000000"/>
                <w:sz w:val="26"/>
                <w:szCs w:val="26"/>
                <w:lang w:val="fr-FR"/>
              </w:rPr>
            </w:pPr>
            <w:r w:rsidRPr="00263218">
              <w:rPr>
                <w:rFonts w:ascii="Times New Roman" w:hAnsi="Times New Roman" w:cs="Times New Roman"/>
                <w:noProof/>
                <w:color w:val="000000"/>
              </w:rPr>
              <mc:AlternateContent>
                <mc:Choice Requires="wps">
                  <w:drawing>
                    <wp:anchor distT="4294967293" distB="4294967293" distL="114300" distR="114300" simplePos="0" relativeHeight="251660288" behindDoc="0" locked="0" layoutInCell="1" allowOverlap="1" wp14:anchorId="6CFCA723">
                      <wp:simplePos x="0" y="0"/>
                      <wp:positionH relativeFrom="column">
                        <wp:posOffset>913765</wp:posOffset>
                      </wp:positionH>
                      <wp:positionV relativeFrom="paragraph">
                        <wp:posOffset>29844</wp:posOffset>
                      </wp:positionV>
                      <wp:extent cx="1207770" cy="0"/>
                      <wp:effectExtent l="0" t="0" r="3048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0C6D2D" id="Line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95pt,2.35pt" to="167.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"/>
                  </w:pict>
                </mc:Fallback>
              </mc:AlternateContent>
            </w:r>
          </w:p>
        </w:tc>
      </w:tr>
      <w:tr w:rsidR="00ED6A75" w:rsidRPr="00263218" w:rsidTr="0046055D">
        <w:trPr>
          <w:trHeight w:val="176"/>
          <w:jc w:val="center"/>
        </w:trPr>
        <w:tc>
          <w:tcPr>
            <w:tcW w:w="5543" w:type="dxa"/>
          </w:tcPr>
          <w:p w:rsidR="00ED6A75" w:rsidRPr="00263218" w:rsidRDefault="00ED6A75" w:rsidP="004D6A12">
            <w:pPr>
              <w:rPr>
                <w:rFonts w:ascii="Times New Roman" w:hAnsi="Times New Roman" w:cs="Times New Roman"/>
                <w:color w:val="000000"/>
                <w:lang w:val="fr-FR"/>
              </w:rPr>
            </w:pPr>
          </w:p>
        </w:tc>
        <w:tc>
          <w:tcPr>
            <w:tcW w:w="5153" w:type="dxa"/>
          </w:tcPr>
          <w:p w:rsidR="00DA426F" w:rsidRPr="00263218" w:rsidRDefault="00ED6A75" w:rsidP="00E93EC3">
            <w:pPr>
              <w:pStyle w:val="Heading1"/>
              <w:spacing w:before="0" w:after="0"/>
              <w:jc w:val="center"/>
              <w:rPr>
                <w:rFonts w:ascii="Times New Roman" w:hAnsi="Times New Roman" w:cs="Times New Roman"/>
                <w:b w:val="0"/>
                <w:bCs w:val="0"/>
                <w:i/>
                <w:iCs/>
                <w:color w:val="000000"/>
                <w:sz w:val="22"/>
                <w:szCs w:val="22"/>
                <w:lang w:val="fr-FR"/>
              </w:rPr>
            </w:pPr>
            <w:r w:rsidRPr="00263218">
              <w:rPr>
                <w:rFonts w:ascii="Times New Roman" w:hAnsi="Times New Roman" w:cs="Times New Roman"/>
                <w:b w:val="0"/>
                <w:i/>
                <w:color w:val="000000"/>
                <w:sz w:val="22"/>
                <w:szCs w:val="22"/>
                <w:lang w:val="fr-FR"/>
              </w:rPr>
              <w:t xml:space="preserve">Hà Nội, ngày </w:t>
            </w:r>
            <w:r w:rsidR="00E93EC3" w:rsidRPr="00263218">
              <w:rPr>
                <w:rFonts w:ascii="Times New Roman" w:hAnsi="Times New Roman" w:cs="Times New Roman"/>
                <w:b w:val="0"/>
                <w:i/>
                <w:color w:val="000000"/>
                <w:sz w:val="22"/>
                <w:szCs w:val="22"/>
                <w:lang w:val="fr-FR"/>
              </w:rPr>
              <w:t xml:space="preserve">   </w:t>
            </w:r>
            <w:r w:rsidR="002734D2" w:rsidRPr="00263218">
              <w:rPr>
                <w:rFonts w:ascii="Times New Roman" w:hAnsi="Times New Roman" w:cs="Times New Roman"/>
                <w:b w:val="0"/>
                <w:i/>
                <w:color w:val="000000"/>
                <w:sz w:val="22"/>
                <w:szCs w:val="22"/>
                <w:lang w:val="fr-FR"/>
              </w:rPr>
              <w:t xml:space="preserve"> </w:t>
            </w:r>
            <w:r w:rsidRPr="00263218">
              <w:rPr>
                <w:rFonts w:ascii="Times New Roman" w:hAnsi="Times New Roman" w:cs="Times New Roman"/>
                <w:b w:val="0"/>
                <w:i/>
                <w:color w:val="000000"/>
                <w:sz w:val="22"/>
                <w:szCs w:val="22"/>
                <w:lang w:val="fr-FR"/>
              </w:rPr>
              <w:t>tháng</w:t>
            </w:r>
            <w:r w:rsidR="002734D2" w:rsidRPr="00263218">
              <w:rPr>
                <w:rFonts w:ascii="Times New Roman" w:hAnsi="Times New Roman" w:cs="Times New Roman"/>
                <w:b w:val="0"/>
                <w:i/>
                <w:color w:val="000000"/>
                <w:sz w:val="22"/>
                <w:szCs w:val="22"/>
                <w:lang w:val="fr-FR"/>
              </w:rPr>
              <w:t xml:space="preserve"> </w:t>
            </w:r>
            <w:r w:rsidR="00E93EC3" w:rsidRPr="00263218">
              <w:rPr>
                <w:rFonts w:ascii="Times New Roman" w:hAnsi="Times New Roman" w:cs="Times New Roman"/>
                <w:b w:val="0"/>
                <w:i/>
                <w:color w:val="000000"/>
                <w:sz w:val="22"/>
                <w:szCs w:val="22"/>
                <w:lang w:val="fr-FR"/>
              </w:rPr>
              <w:t xml:space="preserve">   </w:t>
            </w:r>
            <w:r w:rsidR="002734D2" w:rsidRPr="00263218">
              <w:rPr>
                <w:rFonts w:ascii="Times New Roman" w:hAnsi="Times New Roman" w:cs="Times New Roman"/>
                <w:b w:val="0"/>
                <w:i/>
                <w:color w:val="000000"/>
                <w:sz w:val="22"/>
                <w:szCs w:val="22"/>
                <w:lang w:val="fr-FR"/>
              </w:rPr>
              <w:t xml:space="preserve"> </w:t>
            </w:r>
            <w:r w:rsidR="00756F68" w:rsidRPr="00263218">
              <w:rPr>
                <w:rFonts w:ascii="Times New Roman" w:hAnsi="Times New Roman" w:cs="Times New Roman"/>
                <w:b w:val="0"/>
                <w:i/>
                <w:color w:val="000000"/>
                <w:sz w:val="22"/>
                <w:szCs w:val="22"/>
                <w:lang w:val="fr-FR"/>
              </w:rPr>
              <w:t xml:space="preserve">năm </w:t>
            </w:r>
            <w:r w:rsidR="00A748DB" w:rsidRPr="00263218">
              <w:rPr>
                <w:rFonts w:ascii="Times New Roman" w:hAnsi="Times New Roman" w:cs="Times New Roman"/>
                <w:b w:val="0"/>
                <w:i/>
                <w:color w:val="000000"/>
                <w:sz w:val="22"/>
                <w:szCs w:val="22"/>
                <w:lang w:val="fr-FR"/>
              </w:rPr>
              <w:t>202</w:t>
            </w:r>
            <w:r w:rsidR="00E93EC3" w:rsidRPr="00263218">
              <w:rPr>
                <w:rFonts w:ascii="Times New Roman" w:hAnsi="Times New Roman" w:cs="Times New Roman"/>
                <w:b w:val="0"/>
                <w:i/>
                <w:color w:val="000000"/>
                <w:sz w:val="22"/>
                <w:szCs w:val="22"/>
                <w:lang w:val="fr-FR"/>
              </w:rPr>
              <w:t>2</w:t>
            </w:r>
          </w:p>
        </w:tc>
      </w:tr>
    </w:tbl>
    <w:p w:rsidR="00DA426F" w:rsidRPr="00263218" w:rsidRDefault="00DA426F">
      <w:pPr>
        <w:spacing w:line="240" w:lineRule="auto"/>
        <w:jc w:val="center"/>
        <w:rPr>
          <w:rFonts w:ascii="Times New Roman" w:hAnsi="Times New Roman" w:cs="Times New Roman"/>
          <w:b/>
          <w:sz w:val="32"/>
          <w:szCs w:val="26"/>
        </w:rPr>
      </w:pPr>
    </w:p>
    <w:p w:rsidR="002C1101" w:rsidRPr="00263218" w:rsidRDefault="002C1101" w:rsidP="002C1101">
      <w:pPr>
        <w:jc w:val="center"/>
        <w:rPr>
          <w:rFonts w:ascii="Times New Roman" w:hAnsi="Times New Roman" w:cs="Times New Roman"/>
          <w:b/>
          <w:sz w:val="26"/>
          <w:szCs w:val="26"/>
        </w:rPr>
      </w:pPr>
      <w:r w:rsidRPr="00263218">
        <w:rPr>
          <w:rFonts w:ascii="Times New Roman" w:hAnsi="Times New Roman" w:cs="Times New Roman"/>
          <w:b/>
          <w:sz w:val="32"/>
          <w:szCs w:val="26"/>
        </w:rPr>
        <w:t>QUY CHẾ N</w:t>
      </w:r>
      <w:r w:rsidR="005C1F19" w:rsidRPr="00263218">
        <w:rPr>
          <w:rFonts w:ascii="Times New Roman" w:hAnsi="Times New Roman" w:cs="Times New Roman"/>
          <w:b/>
          <w:sz w:val="32"/>
          <w:szCs w:val="26"/>
        </w:rPr>
        <w:t>ỘI BỘ VỀ QUẢN TRỊ</w:t>
      </w:r>
      <w:r w:rsidR="00CA245E" w:rsidRPr="00263218">
        <w:rPr>
          <w:rFonts w:ascii="Times New Roman" w:hAnsi="Times New Roman" w:cs="Times New Roman"/>
          <w:b/>
          <w:sz w:val="32"/>
          <w:szCs w:val="26"/>
        </w:rPr>
        <w:t xml:space="preserve"> CÔNG TY</w:t>
      </w:r>
    </w:p>
    <w:p w:rsidR="002A2236" w:rsidRPr="00263218" w:rsidRDefault="005C1F19" w:rsidP="002C1101">
      <w:pPr>
        <w:jc w:val="center"/>
        <w:rPr>
          <w:rFonts w:ascii="Times New Roman" w:hAnsi="Times New Roman" w:cs="Times New Roman"/>
          <w:b/>
          <w:sz w:val="26"/>
          <w:szCs w:val="26"/>
        </w:rPr>
      </w:pPr>
      <w:proofErr w:type="gramStart"/>
      <w:r w:rsidRPr="00263218">
        <w:rPr>
          <w:rFonts w:ascii="Times New Roman" w:hAnsi="Times New Roman" w:cs="Times New Roman"/>
          <w:b/>
          <w:sz w:val="26"/>
          <w:szCs w:val="26"/>
        </w:rPr>
        <w:t>của</w:t>
      </w:r>
      <w:proofErr w:type="gramEnd"/>
      <w:r w:rsidRPr="00263218">
        <w:rPr>
          <w:rFonts w:ascii="Times New Roman" w:hAnsi="Times New Roman" w:cs="Times New Roman"/>
          <w:b/>
          <w:sz w:val="26"/>
          <w:szCs w:val="26"/>
        </w:rPr>
        <w:t xml:space="preserve"> Công ty Cổ phần Đầu tư và Xây dựng HUD3</w:t>
      </w:r>
    </w:p>
    <w:p w:rsidR="002C1101" w:rsidRPr="00263218" w:rsidRDefault="005C1F19" w:rsidP="002C1101">
      <w:pPr>
        <w:ind w:firstLine="0"/>
        <w:jc w:val="center"/>
        <w:rPr>
          <w:rFonts w:ascii="Times New Roman" w:hAnsi="Times New Roman" w:cs="Times New Roman"/>
          <w:i/>
          <w:sz w:val="24"/>
          <w:szCs w:val="24"/>
        </w:rPr>
      </w:pPr>
      <w:r w:rsidRPr="00263218">
        <w:rPr>
          <w:rFonts w:ascii="Times New Roman" w:hAnsi="Times New Roman" w:cs="Times New Roman"/>
          <w:i/>
          <w:sz w:val="24"/>
          <w:szCs w:val="24"/>
        </w:rPr>
        <w:t>(Ban hành kèm theo</w:t>
      </w:r>
      <w:r w:rsidR="00ED74DD" w:rsidRPr="00263218">
        <w:rPr>
          <w:rFonts w:ascii="Times New Roman" w:hAnsi="Times New Roman" w:cs="Times New Roman"/>
          <w:i/>
          <w:sz w:val="24"/>
          <w:szCs w:val="24"/>
        </w:rPr>
        <w:t xml:space="preserve"> </w:t>
      </w:r>
      <w:r w:rsidRPr="00263218">
        <w:rPr>
          <w:rFonts w:ascii="Times New Roman" w:hAnsi="Times New Roman" w:cs="Times New Roman"/>
          <w:i/>
          <w:sz w:val="24"/>
          <w:szCs w:val="24"/>
        </w:rPr>
        <w:t>Nghị quyết</w:t>
      </w:r>
      <w:r w:rsidR="00635B45" w:rsidRPr="00263218">
        <w:rPr>
          <w:rFonts w:ascii="Times New Roman" w:hAnsi="Times New Roman" w:cs="Times New Roman"/>
          <w:i/>
          <w:sz w:val="24"/>
          <w:szCs w:val="24"/>
        </w:rPr>
        <w:t xml:space="preserve"> </w:t>
      </w:r>
      <w:r w:rsidR="002734D2" w:rsidRPr="00263218">
        <w:rPr>
          <w:rFonts w:ascii="Times New Roman" w:hAnsi="Times New Roman" w:cs="Times New Roman"/>
          <w:i/>
          <w:sz w:val="24"/>
          <w:szCs w:val="24"/>
        </w:rPr>
        <w:t xml:space="preserve">ĐHĐCĐ </w:t>
      </w:r>
      <w:r w:rsidR="00255F66" w:rsidRPr="00263218">
        <w:rPr>
          <w:rFonts w:ascii="Times New Roman" w:hAnsi="Times New Roman" w:cs="Times New Roman"/>
          <w:i/>
          <w:sz w:val="24"/>
          <w:szCs w:val="24"/>
        </w:rPr>
        <w:t xml:space="preserve">số </w:t>
      </w:r>
      <w:r w:rsidR="00263218">
        <w:rPr>
          <w:rFonts w:ascii="Times New Roman" w:hAnsi="Times New Roman" w:cs="Times New Roman"/>
          <w:i/>
          <w:sz w:val="24"/>
          <w:szCs w:val="24"/>
        </w:rPr>
        <w:t>…………</w:t>
      </w:r>
      <w:r w:rsidR="002141B7" w:rsidRPr="00263218">
        <w:rPr>
          <w:rFonts w:ascii="Times New Roman" w:hAnsi="Times New Roman" w:cs="Times New Roman"/>
          <w:i/>
          <w:sz w:val="24"/>
          <w:szCs w:val="24"/>
        </w:rPr>
        <w:t xml:space="preserve">/NQ-ĐHĐCĐ </w:t>
      </w:r>
      <w:r w:rsidR="00255F66" w:rsidRPr="00263218">
        <w:rPr>
          <w:rFonts w:ascii="Times New Roman" w:hAnsi="Times New Roman" w:cs="Times New Roman"/>
          <w:i/>
          <w:sz w:val="24"/>
          <w:szCs w:val="24"/>
        </w:rPr>
        <w:t xml:space="preserve">ngày </w:t>
      </w:r>
      <w:r w:rsidR="00263218">
        <w:rPr>
          <w:rFonts w:ascii="Times New Roman" w:hAnsi="Times New Roman" w:cs="Times New Roman"/>
          <w:i/>
          <w:sz w:val="24"/>
          <w:szCs w:val="24"/>
        </w:rPr>
        <w:t>………</w:t>
      </w:r>
      <w:r w:rsidR="002734D2" w:rsidRPr="00263218">
        <w:rPr>
          <w:rFonts w:ascii="Times New Roman" w:hAnsi="Times New Roman" w:cs="Times New Roman"/>
          <w:i/>
          <w:sz w:val="24"/>
          <w:szCs w:val="24"/>
        </w:rPr>
        <w:t xml:space="preserve"> </w:t>
      </w:r>
      <w:proofErr w:type="gramStart"/>
      <w:r w:rsidR="00255F66" w:rsidRPr="00263218">
        <w:rPr>
          <w:rFonts w:ascii="Times New Roman" w:hAnsi="Times New Roman" w:cs="Times New Roman"/>
          <w:i/>
          <w:sz w:val="24"/>
          <w:szCs w:val="24"/>
        </w:rPr>
        <w:t>tháng</w:t>
      </w:r>
      <w:r w:rsidR="002734D2" w:rsidRPr="00263218">
        <w:rPr>
          <w:rFonts w:ascii="Times New Roman" w:hAnsi="Times New Roman" w:cs="Times New Roman"/>
          <w:i/>
          <w:sz w:val="24"/>
          <w:szCs w:val="24"/>
        </w:rPr>
        <w:t xml:space="preserve"> </w:t>
      </w:r>
      <w:r w:rsidR="00E93EC3" w:rsidRPr="00263218">
        <w:rPr>
          <w:rFonts w:ascii="Times New Roman" w:hAnsi="Times New Roman" w:cs="Times New Roman"/>
          <w:i/>
          <w:sz w:val="24"/>
          <w:szCs w:val="24"/>
        </w:rPr>
        <w:t xml:space="preserve"> </w:t>
      </w:r>
      <w:r w:rsidR="00263218">
        <w:rPr>
          <w:rFonts w:ascii="Times New Roman" w:hAnsi="Times New Roman" w:cs="Times New Roman"/>
          <w:i/>
          <w:sz w:val="24"/>
          <w:szCs w:val="24"/>
        </w:rPr>
        <w:t>…</w:t>
      </w:r>
      <w:proofErr w:type="gramEnd"/>
      <w:r w:rsidR="00263218">
        <w:rPr>
          <w:rFonts w:ascii="Times New Roman" w:hAnsi="Times New Roman" w:cs="Times New Roman"/>
          <w:i/>
          <w:sz w:val="24"/>
          <w:szCs w:val="24"/>
        </w:rPr>
        <w:t>.</w:t>
      </w:r>
      <w:r w:rsidR="00E93EC3" w:rsidRPr="00263218">
        <w:rPr>
          <w:rFonts w:ascii="Times New Roman" w:hAnsi="Times New Roman" w:cs="Times New Roman"/>
          <w:i/>
          <w:sz w:val="24"/>
          <w:szCs w:val="24"/>
        </w:rPr>
        <w:t xml:space="preserve"> </w:t>
      </w:r>
      <w:r w:rsidR="00255F66" w:rsidRPr="00263218">
        <w:rPr>
          <w:rFonts w:ascii="Times New Roman" w:hAnsi="Times New Roman" w:cs="Times New Roman"/>
          <w:i/>
          <w:sz w:val="24"/>
          <w:szCs w:val="24"/>
        </w:rPr>
        <w:t>năm 202</w:t>
      </w:r>
      <w:r w:rsidR="00263218">
        <w:rPr>
          <w:rFonts w:ascii="Times New Roman" w:hAnsi="Times New Roman" w:cs="Times New Roman"/>
          <w:i/>
          <w:sz w:val="24"/>
          <w:szCs w:val="24"/>
        </w:rPr>
        <w:t>2</w:t>
      </w:r>
      <w:r w:rsidRPr="00263218">
        <w:rPr>
          <w:rFonts w:ascii="Times New Roman" w:hAnsi="Times New Roman" w:cs="Times New Roman"/>
          <w:i/>
          <w:sz w:val="24"/>
          <w:szCs w:val="24"/>
        </w:rPr>
        <w:t>)</w:t>
      </w:r>
    </w:p>
    <w:p w:rsidR="00F310ED" w:rsidRPr="00263218" w:rsidRDefault="00F310ED" w:rsidP="00E57616">
      <w:pPr>
        <w:ind w:left="0" w:firstLine="0"/>
        <w:jc w:val="center"/>
        <w:rPr>
          <w:rFonts w:ascii="Times New Roman" w:hAnsi="Times New Roman" w:cs="Times New Roman"/>
          <w:b/>
          <w:sz w:val="26"/>
          <w:szCs w:val="26"/>
        </w:rPr>
      </w:pPr>
    </w:p>
    <w:p w:rsidR="00E57616" w:rsidRPr="00263218" w:rsidRDefault="005C1F19" w:rsidP="00E57616">
      <w:pPr>
        <w:ind w:left="0" w:firstLine="0"/>
        <w:jc w:val="center"/>
        <w:rPr>
          <w:rFonts w:ascii="Times New Roman" w:hAnsi="Times New Roman" w:cs="Times New Roman"/>
          <w:b/>
          <w:sz w:val="26"/>
          <w:szCs w:val="26"/>
        </w:rPr>
      </w:pPr>
      <w:r w:rsidRPr="00263218">
        <w:rPr>
          <w:rFonts w:ascii="Times New Roman" w:hAnsi="Times New Roman" w:cs="Times New Roman"/>
          <w:b/>
          <w:sz w:val="26"/>
          <w:szCs w:val="26"/>
        </w:rPr>
        <w:t>CHƯƠNG I</w:t>
      </w:r>
    </w:p>
    <w:p w:rsidR="002C1101" w:rsidRPr="00263218" w:rsidRDefault="005C1F19" w:rsidP="00E57616">
      <w:pPr>
        <w:ind w:left="0" w:firstLine="0"/>
        <w:jc w:val="center"/>
        <w:rPr>
          <w:rFonts w:ascii="Times New Roman" w:hAnsi="Times New Roman" w:cs="Times New Roman"/>
          <w:b/>
          <w:sz w:val="26"/>
          <w:szCs w:val="26"/>
        </w:rPr>
      </w:pPr>
      <w:r w:rsidRPr="00263218">
        <w:rPr>
          <w:rFonts w:ascii="Times New Roman" w:hAnsi="Times New Roman" w:cs="Times New Roman"/>
          <w:b/>
          <w:sz w:val="26"/>
          <w:szCs w:val="26"/>
        </w:rPr>
        <w:t>QUY ĐỊNH CHUNG</w:t>
      </w:r>
    </w:p>
    <w:p w:rsidR="00353131" w:rsidRPr="00263218" w:rsidRDefault="00353131" w:rsidP="00E57616">
      <w:pPr>
        <w:ind w:left="0" w:firstLine="0"/>
        <w:jc w:val="center"/>
        <w:rPr>
          <w:rFonts w:ascii="Times New Roman" w:hAnsi="Times New Roman" w:cs="Times New Roman"/>
          <w:b/>
          <w:sz w:val="26"/>
          <w:szCs w:val="26"/>
        </w:rPr>
      </w:pPr>
    </w:p>
    <w:p w:rsidR="00DA426F" w:rsidRPr="00263218" w:rsidRDefault="005C1F19">
      <w:pPr>
        <w:spacing w:before="60" w:after="60" w:line="360" w:lineRule="exact"/>
        <w:rPr>
          <w:rFonts w:ascii="Times New Roman" w:hAnsi="Times New Roman" w:cs="Times New Roman"/>
          <w:b/>
          <w:sz w:val="26"/>
          <w:szCs w:val="26"/>
        </w:rPr>
      </w:pPr>
      <w:r w:rsidRPr="00263218">
        <w:rPr>
          <w:rFonts w:ascii="Times New Roman" w:hAnsi="Times New Roman" w:cs="Times New Roman"/>
          <w:b/>
          <w:sz w:val="26"/>
          <w:szCs w:val="26"/>
        </w:rPr>
        <w:tab/>
        <w:t>Điều 1. Đối tượng</w:t>
      </w:r>
      <w:r w:rsidR="009449ED" w:rsidRPr="00263218">
        <w:rPr>
          <w:rFonts w:ascii="Times New Roman" w:hAnsi="Times New Roman" w:cs="Times New Roman"/>
          <w:b/>
          <w:sz w:val="26"/>
          <w:szCs w:val="26"/>
        </w:rPr>
        <w:t xml:space="preserve"> </w:t>
      </w:r>
      <w:r w:rsidRPr="00263218">
        <w:rPr>
          <w:rFonts w:ascii="Times New Roman" w:hAnsi="Times New Roman" w:cs="Times New Roman"/>
          <w:b/>
          <w:sz w:val="26"/>
          <w:szCs w:val="26"/>
        </w:rPr>
        <w:t>áp dụng và Phạm</w:t>
      </w:r>
      <w:r w:rsidR="006636CE" w:rsidRPr="00263218">
        <w:rPr>
          <w:rFonts w:ascii="Times New Roman" w:hAnsi="Times New Roman" w:cs="Times New Roman"/>
          <w:b/>
          <w:sz w:val="26"/>
          <w:szCs w:val="26"/>
        </w:rPr>
        <w:t xml:space="preserve"> </w:t>
      </w:r>
      <w:proofErr w:type="gramStart"/>
      <w:r w:rsidRPr="00263218">
        <w:rPr>
          <w:rFonts w:ascii="Times New Roman" w:hAnsi="Times New Roman" w:cs="Times New Roman"/>
          <w:b/>
          <w:sz w:val="26"/>
          <w:szCs w:val="26"/>
        </w:rPr>
        <w:t>vi</w:t>
      </w:r>
      <w:proofErr w:type="gramEnd"/>
      <w:r w:rsidRPr="00263218">
        <w:rPr>
          <w:rFonts w:ascii="Times New Roman" w:hAnsi="Times New Roman" w:cs="Times New Roman"/>
          <w:b/>
          <w:sz w:val="26"/>
          <w:szCs w:val="26"/>
        </w:rPr>
        <w:t xml:space="preserve"> điều chỉnh</w:t>
      </w:r>
    </w:p>
    <w:p w:rsidR="00DA426F" w:rsidRPr="00263218" w:rsidRDefault="005C1F19">
      <w:pPr>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 xml:space="preserve">Quy chế nội bộ về quản trị công ty được xây dựng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của Luật doanh nghiệp, Luật chứng khoán</w:t>
      </w:r>
      <w:r w:rsidR="0014111A" w:rsidRPr="00263218">
        <w:rPr>
          <w:rFonts w:ascii="Times New Roman" w:hAnsi="Times New Roman" w:cs="Times New Roman"/>
          <w:sz w:val="26"/>
          <w:szCs w:val="26"/>
        </w:rPr>
        <w:t xml:space="preserve"> </w:t>
      </w:r>
      <w:r w:rsidR="00C0073C" w:rsidRPr="00263218">
        <w:rPr>
          <w:rFonts w:ascii="Times New Roman" w:hAnsi="Times New Roman" w:cs="Times New Roman"/>
          <w:sz w:val="26"/>
          <w:szCs w:val="26"/>
        </w:rPr>
        <w:t>và các văn bản</w:t>
      </w:r>
      <w:r w:rsidRPr="00263218">
        <w:rPr>
          <w:rFonts w:ascii="Times New Roman" w:hAnsi="Times New Roman" w:cs="Times New Roman"/>
          <w:sz w:val="26"/>
          <w:szCs w:val="26"/>
        </w:rPr>
        <w:t xml:space="preserve"> hướng dẫn về quản trị công ty áp dụng đối với công ty đại chúng và</w:t>
      </w:r>
      <w:r w:rsidR="0014111A" w:rsidRPr="00263218">
        <w:rPr>
          <w:rFonts w:ascii="Times New Roman" w:hAnsi="Times New Roman" w:cs="Times New Roman"/>
          <w:sz w:val="26"/>
          <w:szCs w:val="26"/>
        </w:rPr>
        <w:t xml:space="preserve"> </w:t>
      </w:r>
      <w:r w:rsidRPr="00263218">
        <w:rPr>
          <w:rFonts w:ascii="Times New Roman" w:hAnsi="Times New Roman" w:cs="Times New Roman"/>
          <w:sz w:val="26"/>
          <w:szCs w:val="26"/>
        </w:rPr>
        <w:t>Điều lệ tổ chức và hoạt động của Công ty</w:t>
      </w:r>
      <w:r w:rsidR="00326AEC" w:rsidRPr="00263218">
        <w:rPr>
          <w:rFonts w:ascii="Times New Roman" w:hAnsi="Times New Roman" w:cs="Times New Roman"/>
          <w:sz w:val="26"/>
          <w:szCs w:val="26"/>
        </w:rPr>
        <w:t>.</w:t>
      </w:r>
    </w:p>
    <w:p w:rsidR="00326AEC" w:rsidRPr="00263218" w:rsidRDefault="00326AEC">
      <w:pPr>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Quy chế này áp dụng cho Hội đồng quản trị, thành viên Hội đồng quản trị, Ban kiểm soát, thành viên Ban kiểm soát, Giám đốc, cán bộ quản lý của Công ty và những người có liên quan.</w:t>
      </w:r>
    </w:p>
    <w:p w:rsidR="00DA426F" w:rsidRPr="00263218" w:rsidRDefault="005C1F19">
      <w:pPr>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Nhằm mục đích</w:t>
      </w:r>
      <w:r w:rsidR="0014111A" w:rsidRPr="00263218">
        <w:rPr>
          <w:rFonts w:ascii="Times New Roman" w:hAnsi="Times New Roman" w:cs="Times New Roman"/>
          <w:sz w:val="26"/>
          <w:szCs w:val="26"/>
        </w:rPr>
        <w:t xml:space="preserve"> </w:t>
      </w:r>
      <w:r w:rsidRPr="00263218">
        <w:rPr>
          <w:rFonts w:ascii="Times New Roman" w:hAnsi="Times New Roman" w:cs="Times New Roman"/>
          <w:sz w:val="26"/>
          <w:szCs w:val="26"/>
        </w:rPr>
        <w:t>thực thi một chính sách rõ ràng về Quản trị công ty và đảm bảo sự phát triển bền vững và minh bạch của Công ty HUD3, quy chế này đề ra những nguyên tắc cơ bản về quản trị công ty để bảo vệ quyền và lợi ích hợp pháp của cổ đông, thiết lập những chuẩn mực về hành vi, đạo đức nghề nghiệp của các thành viên Hội đồng quản trị, Ban kiểm soát, Ban điều hành và cán bộ quản lý khác của Công ty.</w:t>
      </w:r>
    </w:p>
    <w:p w:rsidR="00DA426F" w:rsidRPr="00263218" w:rsidRDefault="005C1F19">
      <w:pPr>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Quy chế này</w:t>
      </w:r>
      <w:r w:rsidR="0014111A" w:rsidRPr="00263218">
        <w:rPr>
          <w:rFonts w:ascii="Times New Roman" w:hAnsi="Times New Roman" w:cs="Times New Roman"/>
          <w:sz w:val="26"/>
          <w:szCs w:val="26"/>
        </w:rPr>
        <w:t xml:space="preserve"> </w:t>
      </w:r>
      <w:r w:rsidRPr="00263218">
        <w:rPr>
          <w:rFonts w:ascii="Times New Roman" w:hAnsi="Times New Roman" w:cs="Times New Roman"/>
          <w:sz w:val="26"/>
          <w:szCs w:val="26"/>
        </w:rPr>
        <w:t>điều chỉnh các nội dung chủ yếu sau đây:</w:t>
      </w:r>
    </w:p>
    <w:p w:rsidR="00DA426F" w:rsidRPr="00263218" w:rsidRDefault="005C1F19">
      <w:pPr>
        <w:overflowPunct w:val="0"/>
        <w:autoSpaceDE w:val="0"/>
        <w:autoSpaceDN w:val="0"/>
        <w:adjustRightInd w:val="0"/>
        <w:spacing w:before="60" w:after="60" w:line="360" w:lineRule="exact"/>
        <w:ind w:hanging="11"/>
        <w:rPr>
          <w:rFonts w:ascii="Times New Roman" w:hAnsi="Times New Roman" w:cs="Times New Roman"/>
          <w:sz w:val="26"/>
          <w:szCs w:val="26"/>
        </w:rPr>
      </w:pPr>
      <w:r w:rsidRPr="00263218">
        <w:rPr>
          <w:rFonts w:ascii="Times New Roman" w:hAnsi="Times New Roman" w:cs="Times New Roman"/>
          <w:sz w:val="26"/>
          <w:szCs w:val="26"/>
        </w:rPr>
        <w:t xml:space="preserve">1. </w:t>
      </w:r>
      <w:r w:rsidR="005C6020" w:rsidRPr="00263218">
        <w:rPr>
          <w:rFonts w:ascii="Times New Roman" w:hAnsi="Times New Roman" w:cs="Times New Roman"/>
          <w:sz w:val="26"/>
          <w:szCs w:val="26"/>
        </w:rPr>
        <w:t>Đại hội đồng cổ đông và t</w:t>
      </w:r>
      <w:r w:rsidRPr="00263218">
        <w:rPr>
          <w:rFonts w:ascii="Times New Roman" w:hAnsi="Times New Roman" w:cs="Times New Roman"/>
          <w:sz w:val="26"/>
          <w:szCs w:val="26"/>
        </w:rPr>
        <w:t>rình tự, thủ tục về triệu tập và biểu quyết tại Đại hội đồng Cổ đông</w:t>
      </w:r>
      <w:r w:rsidR="0040090F" w:rsidRPr="00263218">
        <w:rPr>
          <w:rFonts w:ascii="Times New Roman" w:hAnsi="Times New Roman" w:cs="Times New Roman"/>
          <w:sz w:val="26"/>
          <w:szCs w:val="26"/>
        </w:rPr>
        <w:t xml:space="preserve">. </w:t>
      </w:r>
    </w:p>
    <w:p w:rsidR="00DA426F" w:rsidRPr="00263218" w:rsidRDefault="005C1F19">
      <w:pPr>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2. </w:t>
      </w:r>
      <w:r w:rsidR="005C6020" w:rsidRPr="00263218">
        <w:rPr>
          <w:rFonts w:ascii="Times New Roman" w:hAnsi="Times New Roman" w:cs="Times New Roman"/>
          <w:sz w:val="26"/>
          <w:szCs w:val="26"/>
        </w:rPr>
        <w:t>Hội đồng quản trị và t</w:t>
      </w:r>
      <w:r w:rsidRPr="00263218">
        <w:rPr>
          <w:rFonts w:ascii="Times New Roman" w:hAnsi="Times New Roman" w:cs="Times New Roman"/>
          <w:sz w:val="26"/>
          <w:szCs w:val="26"/>
        </w:rPr>
        <w:t>rình tự và thủ tục đề cử, ứng cử, bầu, miễn nhiệm và bãi nhiệm thành viên Hội đồng Quản trị</w:t>
      </w:r>
      <w:r w:rsidR="0040090F" w:rsidRPr="00263218">
        <w:rPr>
          <w:rFonts w:ascii="Times New Roman" w:hAnsi="Times New Roman" w:cs="Times New Roman"/>
          <w:sz w:val="26"/>
          <w:szCs w:val="26"/>
        </w:rPr>
        <w:t>.</w:t>
      </w:r>
    </w:p>
    <w:p w:rsidR="00DA426F" w:rsidRPr="00263218" w:rsidRDefault="005C1F19">
      <w:pPr>
        <w:overflowPunct w:val="0"/>
        <w:autoSpaceDE w:val="0"/>
        <w:autoSpaceDN w:val="0"/>
        <w:adjustRightInd w:val="0"/>
        <w:spacing w:before="60" w:after="60" w:line="360" w:lineRule="exact"/>
        <w:ind w:hanging="11"/>
        <w:rPr>
          <w:rFonts w:ascii="Times New Roman" w:hAnsi="Times New Roman" w:cs="Times New Roman"/>
          <w:sz w:val="26"/>
          <w:szCs w:val="26"/>
        </w:rPr>
      </w:pPr>
      <w:r w:rsidRPr="00263218">
        <w:rPr>
          <w:rFonts w:ascii="Times New Roman" w:hAnsi="Times New Roman" w:cs="Times New Roman"/>
          <w:sz w:val="26"/>
          <w:szCs w:val="26"/>
        </w:rPr>
        <w:t>3. Trình tự, thủ tục tổ chức họp Hội đồng Quản trị</w:t>
      </w:r>
      <w:r w:rsidR="0040090F" w:rsidRPr="00263218">
        <w:rPr>
          <w:rFonts w:ascii="Times New Roman" w:hAnsi="Times New Roman" w:cs="Times New Roman"/>
          <w:sz w:val="26"/>
          <w:szCs w:val="26"/>
        </w:rPr>
        <w:t>.</w:t>
      </w:r>
    </w:p>
    <w:p w:rsidR="00DA426F" w:rsidRPr="00263218" w:rsidRDefault="005C1F19">
      <w:pPr>
        <w:overflowPunct w:val="0"/>
        <w:autoSpaceDE w:val="0"/>
        <w:autoSpaceDN w:val="0"/>
        <w:adjustRightInd w:val="0"/>
        <w:spacing w:before="60" w:after="60" w:line="360" w:lineRule="exact"/>
        <w:ind w:hanging="11"/>
        <w:rPr>
          <w:rFonts w:ascii="Times New Roman" w:hAnsi="Times New Roman" w:cs="Times New Roman"/>
          <w:sz w:val="26"/>
          <w:szCs w:val="26"/>
        </w:rPr>
      </w:pPr>
      <w:r w:rsidRPr="00263218">
        <w:rPr>
          <w:rFonts w:ascii="Times New Roman" w:hAnsi="Times New Roman" w:cs="Times New Roman"/>
          <w:sz w:val="26"/>
          <w:szCs w:val="26"/>
        </w:rPr>
        <w:t xml:space="preserve">4. </w:t>
      </w:r>
      <w:r w:rsidR="005C6020" w:rsidRPr="00263218">
        <w:rPr>
          <w:rFonts w:ascii="Times New Roman" w:hAnsi="Times New Roman" w:cs="Times New Roman"/>
          <w:sz w:val="26"/>
          <w:szCs w:val="26"/>
        </w:rPr>
        <w:t>Ban kiểm soát và t</w:t>
      </w:r>
      <w:r w:rsidRPr="00263218">
        <w:rPr>
          <w:rFonts w:ascii="Times New Roman" w:hAnsi="Times New Roman" w:cs="Times New Roman"/>
          <w:sz w:val="26"/>
          <w:szCs w:val="26"/>
        </w:rPr>
        <w:t>rình tự, thủ tục đề cử, ứng cử, bầu, miễn nhiệm và bãi nhiệm Kiểm soát viên</w:t>
      </w:r>
      <w:r w:rsidR="005C6020" w:rsidRPr="00263218">
        <w:rPr>
          <w:rFonts w:ascii="Times New Roman" w:hAnsi="Times New Roman" w:cs="Times New Roman"/>
          <w:sz w:val="26"/>
          <w:szCs w:val="26"/>
        </w:rPr>
        <w:t>, cơ chế làm việc của Ban kiểm soát.</w:t>
      </w:r>
    </w:p>
    <w:p w:rsidR="00DA426F" w:rsidRPr="00263218" w:rsidRDefault="005C1F19">
      <w:pPr>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lastRenderedPageBreak/>
        <w:t>5. Quy trình, thủ tục phối hợp hoạt động giữa Hội đồng Quản trị, Ban Kiểm soát và Giám đốc Công ty</w:t>
      </w:r>
      <w:r w:rsidR="0040090F" w:rsidRPr="00263218">
        <w:rPr>
          <w:rFonts w:ascii="Times New Roman" w:hAnsi="Times New Roman" w:cs="Times New Roman"/>
          <w:sz w:val="26"/>
          <w:szCs w:val="26"/>
        </w:rPr>
        <w:t xml:space="preserve">. </w:t>
      </w:r>
    </w:p>
    <w:p w:rsidR="00DA426F" w:rsidRPr="00263218" w:rsidRDefault="005C1F19" w:rsidP="006636CE">
      <w:pPr>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6. Trình tự, thủ tục lựa chọn, bổ nhiệm, miễn nhiệm người quản lý</w:t>
      </w:r>
      <w:r w:rsidR="006636CE" w:rsidRPr="00263218">
        <w:rPr>
          <w:rFonts w:ascii="Times New Roman" w:hAnsi="Times New Roman" w:cs="Times New Roman"/>
          <w:sz w:val="26"/>
          <w:szCs w:val="26"/>
        </w:rPr>
        <w:t>, cán bộ quản lý</w:t>
      </w:r>
      <w:r w:rsidRPr="00263218">
        <w:rPr>
          <w:rFonts w:ascii="Times New Roman" w:hAnsi="Times New Roman" w:cs="Times New Roman"/>
          <w:sz w:val="26"/>
          <w:szCs w:val="26"/>
        </w:rPr>
        <w:t xml:space="preserve"> công ty</w:t>
      </w:r>
      <w:r w:rsidR="0040090F" w:rsidRPr="00263218">
        <w:rPr>
          <w:rFonts w:ascii="Times New Roman" w:hAnsi="Times New Roman" w:cs="Times New Roman"/>
          <w:sz w:val="26"/>
          <w:szCs w:val="26"/>
        </w:rPr>
        <w:t>.</w:t>
      </w:r>
    </w:p>
    <w:p w:rsidR="00DA426F" w:rsidRPr="00263218" w:rsidRDefault="005C1F19">
      <w:pPr>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7. Quy định về đánh giá hàng năm đối với hoạt động khen thưởng và kỷ luật đối với thành viên Hội đồng Quản trị, thành viên Ban kiểm soát, Giám đốc và các cán bộ quản lý khác</w:t>
      </w:r>
      <w:r w:rsidR="0040090F" w:rsidRPr="00263218">
        <w:rPr>
          <w:rFonts w:ascii="Times New Roman" w:hAnsi="Times New Roman" w:cs="Times New Roman"/>
          <w:sz w:val="26"/>
          <w:szCs w:val="26"/>
        </w:rPr>
        <w:t xml:space="preserve">. </w:t>
      </w:r>
    </w:p>
    <w:p w:rsidR="00DA426F" w:rsidRPr="00263218" w:rsidRDefault="005C1F19">
      <w:pPr>
        <w:overflowPunct w:val="0"/>
        <w:autoSpaceDE w:val="0"/>
        <w:autoSpaceDN w:val="0"/>
        <w:adjustRightInd w:val="0"/>
        <w:spacing w:before="60" w:after="60" w:line="360" w:lineRule="exact"/>
        <w:ind w:hanging="11"/>
        <w:rPr>
          <w:rFonts w:ascii="Times New Roman" w:hAnsi="Times New Roman" w:cs="Times New Roman"/>
          <w:sz w:val="26"/>
          <w:szCs w:val="26"/>
        </w:rPr>
      </w:pPr>
      <w:r w:rsidRPr="00263218">
        <w:rPr>
          <w:rFonts w:ascii="Times New Roman" w:hAnsi="Times New Roman" w:cs="Times New Roman"/>
          <w:sz w:val="26"/>
          <w:szCs w:val="26"/>
        </w:rPr>
        <w:t>8. Quy định báo cáo và công bố thông tin</w:t>
      </w:r>
      <w:r w:rsidR="0040090F" w:rsidRPr="00263218">
        <w:rPr>
          <w:rFonts w:ascii="Times New Roman" w:hAnsi="Times New Roman" w:cs="Times New Roman"/>
          <w:sz w:val="26"/>
          <w:szCs w:val="26"/>
        </w:rPr>
        <w:t>.</w:t>
      </w:r>
    </w:p>
    <w:p w:rsidR="00DA426F" w:rsidRPr="00263218" w:rsidRDefault="00F1172F">
      <w:pPr>
        <w:overflowPunct w:val="0"/>
        <w:autoSpaceDE w:val="0"/>
        <w:autoSpaceDN w:val="0"/>
        <w:adjustRightInd w:val="0"/>
        <w:spacing w:before="60" w:after="60" w:line="360" w:lineRule="exact"/>
        <w:ind w:hanging="11"/>
        <w:rPr>
          <w:rFonts w:ascii="Times New Roman" w:hAnsi="Times New Roman" w:cs="Times New Roman"/>
          <w:sz w:val="26"/>
          <w:szCs w:val="26"/>
        </w:rPr>
      </w:pPr>
      <w:r w:rsidRPr="00263218">
        <w:rPr>
          <w:rFonts w:ascii="Times New Roman" w:hAnsi="Times New Roman" w:cs="Times New Roman"/>
          <w:sz w:val="26"/>
          <w:szCs w:val="26"/>
        </w:rPr>
        <w:t>9</w:t>
      </w:r>
      <w:r w:rsidR="005C1F19" w:rsidRPr="00263218">
        <w:rPr>
          <w:rFonts w:ascii="Times New Roman" w:hAnsi="Times New Roman" w:cs="Times New Roman"/>
          <w:sz w:val="26"/>
          <w:szCs w:val="26"/>
        </w:rPr>
        <w:t xml:space="preserve">. Lựa chọn, bổ nhiệm, miễn nhiệm Người phụ trách quản trị công ty.   </w:t>
      </w:r>
    </w:p>
    <w:p w:rsidR="00DA426F" w:rsidRPr="00263218" w:rsidRDefault="005C1F19">
      <w:pPr>
        <w:spacing w:before="60" w:after="60" w:line="360" w:lineRule="exact"/>
        <w:rPr>
          <w:rFonts w:ascii="Times New Roman" w:hAnsi="Times New Roman" w:cs="Times New Roman"/>
          <w:b/>
          <w:sz w:val="26"/>
          <w:szCs w:val="26"/>
        </w:rPr>
      </w:pPr>
      <w:r w:rsidRPr="00263218">
        <w:rPr>
          <w:rFonts w:ascii="Times New Roman" w:hAnsi="Times New Roman" w:cs="Times New Roman"/>
          <w:sz w:val="26"/>
          <w:szCs w:val="26"/>
        </w:rPr>
        <w:tab/>
      </w:r>
      <w:r w:rsidRPr="00263218">
        <w:rPr>
          <w:rFonts w:ascii="Times New Roman" w:hAnsi="Times New Roman" w:cs="Times New Roman"/>
          <w:b/>
          <w:sz w:val="26"/>
          <w:szCs w:val="26"/>
        </w:rPr>
        <w:t>Điều 2</w:t>
      </w:r>
      <w:r w:rsidR="007C63D4" w:rsidRPr="00263218">
        <w:rPr>
          <w:rFonts w:ascii="Times New Roman" w:hAnsi="Times New Roman" w:cs="Times New Roman"/>
          <w:b/>
          <w:sz w:val="26"/>
          <w:szCs w:val="26"/>
        </w:rPr>
        <w:t>.</w:t>
      </w:r>
      <w:r w:rsidRPr="00263218">
        <w:rPr>
          <w:rFonts w:ascii="Times New Roman" w:hAnsi="Times New Roman" w:cs="Times New Roman"/>
          <w:b/>
          <w:sz w:val="26"/>
          <w:szCs w:val="26"/>
        </w:rPr>
        <w:t xml:space="preserve"> Giải thích từ ngữ</w:t>
      </w:r>
    </w:p>
    <w:p w:rsidR="00DA426F" w:rsidRPr="00263218" w:rsidRDefault="005C1F19">
      <w:pPr>
        <w:numPr>
          <w:ilvl w:val="0"/>
          <w:numId w:val="1"/>
        </w:numPr>
        <w:spacing w:before="60" w:after="60" w:line="360" w:lineRule="exact"/>
        <w:rPr>
          <w:rFonts w:ascii="Times New Roman" w:hAnsi="Times New Roman" w:cs="Times New Roman"/>
          <w:sz w:val="26"/>
          <w:szCs w:val="26"/>
        </w:rPr>
      </w:pPr>
      <w:r w:rsidRPr="00263218">
        <w:rPr>
          <w:rFonts w:ascii="Times New Roman" w:hAnsi="Times New Roman" w:cs="Times New Roman"/>
          <w:sz w:val="26"/>
          <w:szCs w:val="26"/>
        </w:rPr>
        <w:t xml:space="preserve">Trong Quy chế này, các từ ngữ sau đây được hiểu như sau: </w:t>
      </w:r>
    </w:p>
    <w:p w:rsidR="00DA426F" w:rsidRPr="00263218" w:rsidRDefault="005C1F19">
      <w:pPr>
        <w:pStyle w:val="ListParagraph"/>
        <w:numPr>
          <w:ilvl w:val="0"/>
          <w:numId w:val="2"/>
        </w:numPr>
        <w:tabs>
          <w:tab w:val="left" w:pos="1134"/>
        </w:tabs>
        <w:overflowPunct w:val="0"/>
        <w:autoSpaceDE w:val="0"/>
        <w:autoSpaceDN w:val="0"/>
        <w:adjustRightInd w:val="0"/>
        <w:spacing w:before="60" w:after="60" w:line="360" w:lineRule="exact"/>
        <w:rPr>
          <w:rFonts w:ascii="Times New Roman" w:hAnsi="Times New Roman" w:cs="Times New Roman"/>
          <w:sz w:val="26"/>
          <w:szCs w:val="26"/>
        </w:rPr>
      </w:pPr>
      <w:r w:rsidRPr="00263218">
        <w:rPr>
          <w:rFonts w:ascii="Times New Roman" w:hAnsi="Times New Roman" w:cs="Times New Roman"/>
          <w:color w:val="000000"/>
          <w:sz w:val="26"/>
          <w:szCs w:val="26"/>
          <w:shd w:val="clear" w:color="auto" w:fill="FFFFFF"/>
        </w:rPr>
        <w:t>“Tổng công ty”</w:t>
      </w:r>
      <w:r w:rsidR="00A51584" w:rsidRPr="00263218">
        <w:rPr>
          <w:rFonts w:ascii="Times New Roman" w:hAnsi="Times New Roman" w:cs="Times New Roman"/>
          <w:color w:val="000000"/>
          <w:sz w:val="26"/>
          <w:szCs w:val="26"/>
          <w:shd w:val="clear" w:color="auto" w:fill="FFFFFF"/>
        </w:rPr>
        <w:t>:</w:t>
      </w:r>
      <w:r w:rsidRPr="00263218">
        <w:rPr>
          <w:rFonts w:ascii="Times New Roman" w:hAnsi="Times New Roman" w:cs="Times New Roman"/>
          <w:color w:val="000000"/>
          <w:sz w:val="26"/>
          <w:szCs w:val="26"/>
          <w:shd w:val="clear" w:color="auto" w:fill="FFFFFF"/>
        </w:rPr>
        <w:t xml:space="preserve"> là Tổng công ty Đầu tư Phát tri</w:t>
      </w:r>
      <w:r w:rsidR="00B748BD" w:rsidRPr="00263218">
        <w:rPr>
          <w:rFonts w:ascii="Times New Roman" w:hAnsi="Times New Roman" w:cs="Times New Roman"/>
          <w:color w:val="000000"/>
          <w:sz w:val="26"/>
          <w:szCs w:val="26"/>
          <w:shd w:val="clear" w:color="auto" w:fill="FFFFFF"/>
        </w:rPr>
        <w:t>ển Nhà và Đô thị</w:t>
      </w:r>
      <w:r w:rsidR="0040090F" w:rsidRPr="00263218">
        <w:rPr>
          <w:rFonts w:ascii="Times New Roman" w:hAnsi="Times New Roman" w:cs="Times New Roman"/>
          <w:color w:val="000000"/>
          <w:sz w:val="26"/>
          <w:szCs w:val="26"/>
          <w:shd w:val="clear" w:color="auto" w:fill="FFFFFF"/>
        </w:rPr>
        <w:t>.</w:t>
      </w:r>
    </w:p>
    <w:p w:rsidR="009A0A20" w:rsidRPr="00263218" w:rsidRDefault="002013B7" w:rsidP="009A0A20">
      <w:pPr>
        <w:pStyle w:val="ListParagraph"/>
        <w:numPr>
          <w:ilvl w:val="0"/>
          <w:numId w:val="2"/>
        </w:numPr>
        <w:tabs>
          <w:tab w:val="left" w:pos="1134"/>
        </w:tabs>
        <w:overflowPunct w:val="0"/>
        <w:autoSpaceDE w:val="0"/>
        <w:autoSpaceDN w:val="0"/>
        <w:adjustRightInd w:val="0"/>
        <w:rPr>
          <w:rFonts w:ascii="Times New Roman" w:hAnsi="Times New Roman" w:cs="Times New Roman"/>
          <w:sz w:val="26"/>
          <w:szCs w:val="26"/>
        </w:rPr>
      </w:pPr>
      <w:r w:rsidRPr="00263218">
        <w:rPr>
          <w:rFonts w:ascii="Times New Roman" w:hAnsi="Times New Roman" w:cs="Times New Roman"/>
          <w:sz w:val="26"/>
          <w:szCs w:val="26"/>
        </w:rPr>
        <w:t>“Công ty”: là Công ty C</w:t>
      </w:r>
      <w:r w:rsidR="005C1F19" w:rsidRPr="00263218">
        <w:rPr>
          <w:rFonts w:ascii="Times New Roman" w:hAnsi="Times New Roman" w:cs="Times New Roman"/>
          <w:sz w:val="26"/>
          <w:szCs w:val="26"/>
        </w:rPr>
        <w:t>ổ phần Đầu tư và Xây dựng HUD3.</w:t>
      </w:r>
    </w:p>
    <w:p w:rsidR="00DA426F" w:rsidRPr="00263218" w:rsidRDefault="0084350A" w:rsidP="009A0A20">
      <w:pPr>
        <w:pStyle w:val="ListParagraph"/>
        <w:numPr>
          <w:ilvl w:val="0"/>
          <w:numId w:val="2"/>
        </w:numPr>
        <w:tabs>
          <w:tab w:val="left" w:pos="1134"/>
        </w:tabs>
        <w:overflowPunct w:val="0"/>
        <w:autoSpaceDE w:val="0"/>
        <w:autoSpaceDN w:val="0"/>
        <w:adjustRightInd w:val="0"/>
        <w:rPr>
          <w:rFonts w:ascii="Times New Roman" w:hAnsi="Times New Roman" w:cs="Times New Roman"/>
          <w:sz w:val="26"/>
          <w:szCs w:val="26"/>
        </w:rPr>
      </w:pPr>
      <w:r w:rsidRPr="00263218">
        <w:rPr>
          <w:rFonts w:ascii="Times New Roman" w:hAnsi="Times New Roman" w:cs="Times New Roman"/>
          <w:sz w:val="26"/>
          <w:szCs w:val="26"/>
        </w:rPr>
        <w:t>“Điều lệ”: là Điều lệ được Đại hội đồng Cổ đông công ty thông qua</w:t>
      </w:r>
      <w:r w:rsidR="00326AEC" w:rsidRPr="00263218">
        <w:rPr>
          <w:rFonts w:ascii="Times New Roman" w:hAnsi="Times New Roman" w:cs="Times New Roman"/>
          <w:sz w:val="26"/>
          <w:szCs w:val="26"/>
        </w:rPr>
        <w:t>.</w:t>
      </w:r>
    </w:p>
    <w:p w:rsidR="00F1172F" w:rsidRPr="00263218" w:rsidRDefault="005C1F19" w:rsidP="0040090F">
      <w:pPr>
        <w:pStyle w:val="ListParagraph"/>
        <w:numPr>
          <w:ilvl w:val="0"/>
          <w:numId w:val="2"/>
        </w:numPr>
        <w:tabs>
          <w:tab w:val="left" w:pos="0"/>
          <w:tab w:val="left" w:pos="1134"/>
        </w:tabs>
        <w:overflowPunct w:val="0"/>
        <w:autoSpaceDE w:val="0"/>
        <w:autoSpaceDN w:val="0"/>
        <w:adjustRightInd w:val="0"/>
        <w:ind w:left="0" w:firstLine="709"/>
        <w:rPr>
          <w:rFonts w:ascii="Times New Roman" w:hAnsi="Times New Roman" w:cs="Times New Roman"/>
          <w:sz w:val="26"/>
          <w:szCs w:val="26"/>
        </w:rPr>
      </w:pPr>
      <w:r w:rsidRPr="00263218">
        <w:rPr>
          <w:rFonts w:ascii="Times New Roman" w:hAnsi="Times New Roman" w:cs="Times New Roman"/>
          <w:sz w:val="26"/>
          <w:szCs w:val="26"/>
        </w:rPr>
        <w:t>“Cổ đông”: là những cá nhân, tổ chức sở hữu ít nhất 01 cổ ph</w:t>
      </w:r>
      <w:r w:rsidR="00F1172F" w:rsidRPr="00263218">
        <w:rPr>
          <w:rFonts w:ascii="Times New Roman" w:hAnsi="Times New Roman" w:cs="Times New Roman"/>
          <w:sz w:val="26"/>
          <w:szCs w:val="26"/>
        </w:rPr>
        <w:t>ầ</w:t>
      </w:r>
      <w:r w:rsidRPr="00263218">
        <w:rPr>
          <w:rFonts w:ascii="Times New Roman" w:hAnsi="Times New Roman" w:cs="Times New Roman"/>
          <w:sz w:val="26"/>
          <w:szCs w:val="26"/>
        </w:rPr>
        <w:t>n của Công ty.</w:t>
      </w:r>
    </w:p>
    <w:p w:rsidR="00F1172F" w:rsidRPr="00263218" w:rsidRDefault="005C1F19" w:rsidP="0040090F">
      <w:pPr>
        <w:pStyle w:val="ListParagraph"/>
        <w:numPr>
          <w:ilvl w:val="0"/>
          <w:numId w:val="2"/>
        </w:numPr>
        <w:tabs>
          <w:tab w:val="left" w:pos="0"/>
          <w:tab w:val="left" w:pos="1134"/>
        </w:tabs>
        <w:overflowPunct w:val="0"/>
        <w:autoSpaceDE w:val="0"/>
        <w:autoSpaceDN w:val="0"/>
        <w:adjustRightInd w:val="0"/>
        <w:ind w:left="0" w:firstLine="709"/>
        <w:rPr>
          <w:rFonts w:ascii="Times New Roman" w:hAnsi="Times New Roman" w:cs="Times New Roman"/>
          <w:sz w:val="26"/>
          <w:szCs w:val="26"/>
        </w:rPr>
      </w:pPr>
      <w:r w:rsidRPr="00263218">
        <w:rPr>
          <w:rFonts w:ascii="Times New Roman" w:hAnsi="Times New Roman" w:cs="Times New Roman"/>
          <w:sz w:val="26"/>
          <w:szCs w:val="26"/>
        </w:rPr>
        <w:t>“Đại hội đồng Cổ đông” hoặc “Đại hội”: là Đại hội đồng Cổ đông Công ty.</w:t>
      </w:r>
    </w:p>
    <w:p w:rsidR="00DA426F" w:rsidRPr="00263218" w:rsidRDefault="005C1F19">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“Hội đồng quản trị”</w:t>
      </w:r>
      <w:r w:rsidR="00A51584" w:rsidRPr="00263218">
        <w:rPr>
          <w:rFonts w:ascii="Times New Roman" w:hAnsi="Times New Roman" w:cs="Times New Roman"/>
          <w:sz w:val="26"/>
          <w:szCs w:val="26"/>
        </w:rPr>
        <w:t>:</w:t>
      </w:r>
      <w:r w:rsidRPr="00263218">
        <w:rPr>
          <w:rFonts w:ascii="Times New Roman" w:hAnsi="Times New Roman" w:cs="Times New Roman"/>
          <w:sz w:val="26"/>
          <w:szCs w:val="26"/>
        </w:rPr>
        <w:t xml:space="preserve"> là Hội đồng quản trị Công ty Cổ phần Đầu tư và Xây dựng HUD3</w:t>
      </w:r>
      <w:r w:rsidR="0040090F" w:rsidRPr="00263218">
        <w:rPr>
          <w:rFonts w:ascii="Times New Roman" w:hAnsi="Times New Roman" w:cs="Times New Roman"/>
          <w:sz w:val="26"/>
          <w:szCs w:val="26"/>
        </w:rPr>
        <w:t>.</w:t>
      </w:r>
    </w:p>
    <w:p w:rsidR="00C0073C" w:rsidRPr="00263218" w:rsidRDefault="005C1F19" w:rsidP="00C0073C">
      <w:pPr>
        <w:pStyle w:val="ListParagraph"/>
        <w:numPr>
          <w:ilvl w:val="0"/>
          <w:numId w:val="2"/>
        </w:numPr>
        <w:tabs>
          <w:tab w:val="left" w:pos="0"/>
          <w:tab w:val="left" w:pos="1134"/>
        </w:tabs>
        <w:overflowPunct w:val="0"/>
        <w:autoSpaceDE w:val="0"/>
        <w:autoSpaceDN w:val="0"/>
        <w:adjustRightInd w:val="0"/>
        <w:ind w:left="0" w:firstLine="709"/>
        <w:rPr>
          <w:rFonts w:ascii="Times New Roman" w:hAnsi="Times New Roman" w:cs="Times New Roman"/>
          <w:sz w:val="26"/>
          <w:szCs w:val="26"/>
        </w:rPr>
      </w:pPr>
      <w:r w:rsidRPr="00263218">
        <w:rPr>
          <w:rFonts w:ascii="Times New Roman" w:hAnsi="Times New Roman" w:cs="Times New Roman"/>
          <w:sz w:val="26"/>
          <w:szCs w:val="26"/>
        </w:rPr>
        <w:t>“Giám đốc Công ty”</w:t>
      </w:r>
      <w:r w:rsidR="00A51584" w:rsidRPr="00263218">
        <w:rPr>
          <w:rFonts w:ascii="Times New Roman" w:hAnsi="Times New Roman" w:cs="Times New Roman"/>
          <w:sz w:val="26"/>
          <w:szCs w:val="26"/>
        </w:rPr>
        <w:t>:</w:t>
      </w:r>
      <w:r w:rsidRPr="00263218">
        <w:rPr>
          <w:rFonts w:ascii="Times New Roman" w:hAnsi="Times New Roman" w:cs="Times New Roman"/>
          <w:sz w:val="26"/>
          <w:szCs w:val="26"/>
        </w:rPr>
        <w:t xml:space="preserve"> là Giám đốc Công ty Cổ phần Đầu tư và Xây dựng HUD3.</w:t>
      </w:r>
    </w:p>
    <w:p w:rsidR="00DA426F" w:rsidRPr="00263218" w:rsidRDefault="005C1F19" w:rsidP="00C0073C">
      <w:pPr>
        <w:pStyle w:val="ListParagraph"/>
        <w:numPr>
          <w:ilvl w:val="0"/>
          <w:numId w:val="2"/>
        </w:numPr>
        <w:tabs>
          <w:tab w:val="left" w:pos="0"/>
          <w:tab w:val="left" w:pos="1134"/>
        </w:tabs>
        <w:overflowPunct w:val="0"/>
        <w:autoSpaceDE w:val="0"/>
        <w:autoSpaceDN w:val="0"/>
        <w:adjustRightInd w:val="0"/>
        <w:ind w:left="0" w:firstLine="709"/>
        <w:rPr>
          <w:rFonts w:ascii="Times New Roman" w:hAnsi="Times New Roman" w:cs="Times New Roman"/>
          <w:sz w:val="26"/>
          <w:szCs w:val="26"/>
        </w:rPr>
      </w:pPr>
      <w:r w:rsidRPr="00263218">
        <w:rPr>
          <w:rFonts w:ascii="Times New Roman" w:hAnsi="Times New Roman" w:cs="Times New Roman"/>
          <w:sz w:val="26"/>
          <w:szCs w:val="26"/>
        </w:rPr>
        <w:t>“Luật doanh nghiệp”</w:t>
      </w:r>
      <w:r w:rsidR="00A51584" w:rsidRPr="00263218">
        <w:rPr>
          <w:rFonts w:ascii="Times New Roman" w:hAnsi="Times New Roman" w:cs="Times New Roman"/>
          <w:sz w:val="26"/>
          <w:szCs w:val="26"/>
        </w:rPr>
        <w:t>:</w:t>
      </w:r>
      <w:r w:rsidRPr="00263218">
        <w:rPr>
          <w:rFonts w:ascii="Times New Roman" w:hAnsi="Times New Roman" w:cs="Times New Roman"/>
          <w:sz w:val="26"/>
          <w:szCs w:val="26"/>
        </w:rPr>
        <w:t xml:space="preserve"> là</w:t>
      </w:r>
      <w:r w:rsidR="007B3E72" w:rsidRPr="00263218">
        <w:rPr>
          <w:rFonts w:ascii="Times New Roman" w:hAnsi="Times New Roman" w:cs="Times New Roman"/>
          <w:sz w:val="26"/>
          <w:szCs w:val="26"/>
        </w:rPr>
        <w:t xml:space="preserve"> </w:t>
      </w:r>
      <w:r w:rsidRPr="00263218">
        <w:rPr>
          <w:rFonts w:ascii="Times New Roman" w:hAnsi="Times New Roman" w:cs="Times New Roman"/>
          <w:color w:val="000000"/>
          <w:sz w:val="26"/>
          <w:szCs w:val="26"/>
        </w:rPr>
        <w:t xml:space="preserve">Luật Doanh nghiệp số </w:t>
      </w:r>
      <w:r w:rsidR="00C0073C" w:rsidRPr="00263218">
        <w:rPr>
          <w:rFonts w:ascii="Times New Roman" w:hAnsi="Times New Roman" w:cs="Times New Roman"/>
          <w:sz w:val="26"/>
          <w:szCs w:val="26"/>
          <w:lang w:val="nl-NL"/>
        </w:rPr>
        <w:t>số 59/2020/QH14 được Quốc hội thông qua ngày 17 tháng 06 năm 2020</w:t>
      </w:r>
      <w:r w:rsidR="00756F68" w:rsidRPr="00263218">
        <w:rPr>
          <w:rFonts w:ascii="Times New Roman" w:hAnsi="Times New Roman" w:cs="Times New Roman"/>
          <w:color w:val="000000"/>
          <w:sz w:val="26"/>
          <w:szCs w:val="26"/>
        </w:rPr>
        <w:t xml:space="preserve"> và được sửa đổi, bổ sung tại từng thời điểm</w:t>
      </w:r>
      <w:r w:rsidR="0040090F" w:rsidRPr="00263218">
        <w:rPr>
          <w:rFonts w:ascii="Times New Roman" w:hAnsi="Times New Roman" w:cs="Times New Roman"/>
          <w:color w:val="000000"/>
          <w:sz w:val="26"/>
          <w:szCs w:val="26"/>
        </w:rPr>
        <w:t>.</w:t>
      </w:r>
    </w:p>
    <w:p w:rsidR="00DA426F" w:rsidRPr="00263218" w:rsidRDefault="00756F68">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color w:val="000000"/>
          <w:sz w:val="26"/>
          <w:szCs w:val="26"/>
        </w:rPr>
        <w:t>“Luật Chứng khoán”</w:t>
      </w:r>
      <w:r w:rsidR="00A51584" w:rsidRPr="00263218">
        <w:rPr>
          <w:rFonts w:ascii="Times New Roman" w:hAnsi="Times New Roman" w:cs="Times New Roman"/>
          <w:color w:val="000000"/>
          <w:sz w:val="26"/>
          <w:szCs w:val="26"/>
        </w:rPr>
        <w:t>:</w:t>
      </w:r>
      <w:r w:rsidRPr="00263218">
        <w:rPr>
          <w:rFonts w:ascii="Times New Roman" w:hAnsi="Times New Roman" w:cs="Times New Roman"/>
          <w:color w:val="000000"/>
          <w:sz w:val="26"/>
          <w:szCs w:val="26"/>
        </w:rPr>
        <w:t xml:space="preserve"> là Luật Chứng khoán số </w:t>
      </w:r>
      <w:r w:rsidR="00C0073C" w:rsidRPr="00263218">
        <w:rPr>
          <w:rFonts w:ascii="Times New Roman" w:hAnsi="Times New Roman" w:cs="Times New Roman"/>
          <w:sz w:val="26"/>
          <w:szCs w:val="26"/>
          <w:lang w:val="nl-NL"/>
        </w:rPr>
        <w:t>54/2019/QH14 được Quốc hội thông qua ngày 26/11/2019</w:t>
      </w:r>
      <w:r w:rsidRPr="00263218">
        <w:rPr>
          <w:rFonts w:ascii="Times New Roman" w:hAnsi="Times New Roman" w:cs="Times New Roman"/>
          <w:color w:val="000000"/>
          <w:sz w:val="26"/>
          <w:szCs w:val="26"/>
        </w:rPr>
        <w:t xml:space="preserve"> và được sửa đổi, bổ sung tại từng thời điểm</w:t>
      </w:r>
      <w:r w:rsidR="0040090F" w:rsidRPr="00263218">
        <w:rPr>
          <w:rFonts w:ascii="Times New Roman" w:hAnsi="Times New Roman" w:cs="Times New Roman"/>
          <w:color w:val="000000"/>
          <w:sz w:val="26"/>
          <w:szCs w:val="26"/>
        </w:rPr>
        <w:t>.</w:t>
      </w:r>
    </w:p>
    <w:p w:rsidR="00DA426F" w:rsidRPr="00263218" w:rsidRDefault="00A7647C">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color w:val="000000"/>
          <w:sz w:val="26"/>
          <w:szCs w:val="26"/>
        </w:rPr>
        <w:t>“Ngư</w:t>
      </w:r>
      <w:r w:rsidR="005C1F19" w:rsidRPr="00263218">
        <w:rPr>
          <w:rFonts w:ascii="Times New Roman" w:hAnsi="Times New Roman" w:cs="Times New Roman"/>
          <w:color w:val="000000"/>
          <w:sz w:val="26"/>
          <w:szCs w:val="26"/>
        </w:rPr>
        <w:t>ời quản lý công ty”</w:t>
      </w:r>
      <w:r w:rsidR="00A51584" w:rsidRPr="00263218">
        <w:rPr>
          <w:rFonts w:ascii="Times New Roman" w:hAnsi="Times New Roman" w:cs="Times New Roman"/>
          <w:color w:val="000000"/>
          <w:sz w:val="26"/>
          <w:szCs w:val="26"/>
        </w:rPr>
        <w:t>:</w:t>
      </w:r>
      <w:r w:rsidR="007B3E72" w:rsidRPr="00263218">
        <w:rPr>
          <w:rFonts w:ascii="Times New Roman" w:hAnsi="Times New Roman" w:cs="Times New Roman"/>
          <w:color w:val="000000"/>
          <w:sz w:val="26"/>
          <w:szCs w:val="26"/>
        </w:rPr>
        <w:t xml:space="preserve"> </w:t>
      </w:r>
      <w:r w:rsidR="005C1F19" w:rsidRPr="00263218">
        <w:rPr>
          <w:rFonts w:ascii="Times New Roman" w:hAnsi="Times New Roman" w:cs="Times New Roman"/>
          <w:color w:val="000000"/>
          <w:sz w:val="26"/>
          <w:szCs w:val="26"/>
        </w:rPr>
        <w:t>bao gồm Chủ</w:t>
      </w:r>
      <w:r w:rsidR="00B748BD" w:rsidRPr="00263218">
        <w:rPr>
          <w:rFonts w:ascii="Times New Roman" w:hAnsi="Times New Roman" w:cs="Times New Roman"/>
          <w:color w:val="000000"/>
          <w:sz w:val="26"/>
          <w:szCs w:val="26"/>
        </w:rPr>
        <w:t xml:space="preserve"> tịch Hội đồng quả</w:t>
      </w:r>
      <w:r w:rsidR="00756F68" w:rsidRPr="00263218">
        <w:rPr>
          <w:rFonts w:ascii="Times New Roman" w:hAnsi="Times New Roman" w:cs="Times New Roman"/>
          <w:color w:val="000000"/>
          <w:sz w:val="26"/>
          <w:szCs w:val="26"/>
        </w:rPr>
        <w:t>n trị, thành viên Hội đồng quản trị, Giám đốc, Phó Giám đốc và Kế toán trưởng</w:t>
      </w:r>
      <w:r w:rsidR="0040090F" w:rsidRPr="00263218">
        <w:rPr>
          <w:rFonts w:ascii="Times New Roman" w:hAnsi="Times New Roman" w:cs="Times New Roman"/>
          <w:color w:val="000000"/>
          <w:sz w:val="26"/>
          <w:szCs w:val="26"/>
        </w:rPr>
        <w:t>.</w:t>
      </w:r>
    </w:p>
    <w:p w:rsidR="00C0073C" w:rsidRPr="00263218" w:rsidRDefault="00FA2BEA" w:rsidP="00C0073C">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color w:val="000000"/>
          <w:sz w:val="26"/>
          <w:szCs w:val="26"/>
        </w:rPr>
        <w:t xml:space="preserve">“Người điều hành doanh nghiệp” </w:t>
      </w:r>
      <w:r w:rsidR="00C0073C" w:rsidRPr="00263218">
        <w:rPr>
          <w:rFonts w:ascii="Times New Roman" w:hAnsi="Times New Roman" w:cs="Times New Roman"/>
          <w:sz w:val="26"/>
          <w:szCs w:val="26"/>
          <w:lang w:val="nl-NL"/>
        </w:rPr>
        <w:t xml:space="preserve">là Giám đốc, Phó Giám đốc, Kế toán trưởng.  </w:t>
      </w:r>
    </w:p>
    <w:p w:rsidR="00C0073C" w:rsidRPr="00263218" w:rsidRDefault="00FA2BEA" w:rsidP="00C0073C">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color w:val="000000"/>
          <w:sz w:val="26"/>
          <w:szCs w:val="26"/>
        </w:rPr>
        <w:t>“</w:t>
      </w:r>
      <w:r w:rsidR="00C0073C" w:rsidRPr="00263218">
        <w:rPr>
          <w:rFonts w:ascii="Times New Roman" w:hAnsi="Times New Roman" w:cs="Times New Roman"/>
          <w:color w:val="000000"/>
          <w:sz w:val="26"/>
          <w:szCs w:val="26"/>
        </w:rPr>
        <w:t>C</w:t>
      </w:r>
      <w:r w:rsidRPr="00263218">
        <w:rPr>
          <w:rFonts w:ascii="Times New Roman" w:hAnsi="Times New Roman" w:cs="Times New Roman"/>
          <w:color w:val="000000"/>
          <w:sz w:val="26"/>
          <w:szCs w:val="26"/>
        </w:rPr>
        <w:t>án bộ quản lý”</w:t>
      </w:r>
      <w:r w:rsidR="00A51584" w:rsidRPr="00263218">
        <w:rPr>
          <w:rFonts w:ascii="Times New Roman" w:hAnsi="Times New Roman" w:cs="Times New Roman"/>
          <w:color w:val="000000"/>
          <w:sz w:val="26"/>
          <w:szCs w:val="26"/>
        </w:rPr>
        <w:t>:</w:t>
      </w:r>
      <w:r w:rsidRPr="00263218">
        <w:rPr>
          <w:rFonts w:ascii="Times New Roman" w:hAnsi="Times New Roman" w:cs="Times New Roman"/>
          <w:color w:val="000000"/>
          <w:sz w:val="26"/>
          <w:szCs w:val="26"/>
        </w:rPr>
        <w:t xml:space="preserve"> bao gồm: </w:t>
      </w:r>
      <w:r w:rsidR="00C0073C" w:rsidRPr="00263218">
        <w:rPr>
          <w:rFonts w:ascii="Times New Roman" w:hAnsi="Times New Roman" w:cs="Times New Roman"/>
          <w:sz w:val="26"/>
          <w:szCs w:val="26"/>
        </w:rPr>
        <w:t>bao gồm nhưng không giới hạn các chức danh trưởng, phó phòng; trưởng, phó các ban quản lý dự án; trưởng, phó ban chỉ</w:t>
      </w:r>
      <w:r w:rsidR="00635B45" w:rsidRPr="00263218">
        <w:rPr>
          <w:rFonts w:ascii="Times New Roman" w:hAnsi="Times New Roman" w:cs="Times New Roman"/>
          <w:sz w:val="26"/>
          <w:szCs w:val="26"/>
        </w:rPr>
        <w:t xml:space="preserve"> huy công trình …</w:t>
      </w:r>
      <w:r w:rsidR="00C0073C" w:rsidRPr="00263218">
        <w:rPr>
          <w:rFonts w:ascii="Times New Roman" w:hAnsi="Times New Roman" w:cs="Times New Roman"/>
          <w:sz w:val="26"/>
          <w:szCs w:val="26"/>
        </w:rPr>
        <w:t xml:space="preserve"> </w:t>
      </w:r>
    </w:p>
    <w:p w:rsidR="00C0073C" w:rsidRPr="00263218" w:rsidRDefault="00A7647C" w:rsidP="00C0073C">
      <w:pPr>
        <w:pStyle w:val="ListParagraph"/>
        <w:numPr>
          <w:ilvl w:val="0"/>
          <w:numId w:val="2"/>
        </w:numPr>
        <w:tabs>
          <w:tab w:val="left" w:pos="0"/>
          <w:tab w:val="left" w:pos="1134"/>
        </w:tabs>
        <w:overflowPunct w:val="0"/>
        <w:autoSpaceDE w:val="0"/>
        <w:autoSpaceDN w:val="0"/>
        <w:adjustRightInd w:val="0"/>
        <w:spacing w:before="60" w:after="60" w:line="36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w:t>
      </w:r>
      <w:r w:rsidR="005C1F19" w:rsidRPr="00263218">
        <w:rPr>
          <w:rFonts w:ascii="Times New Roman" w:hAnsi="Times New Roman" w:cs="Times New Roman"/>
          <w:sz w:val="26"/>
          <w:szCs w:val="26"/>
        </w:rPr>
        <w:t xml:space="preserve">Người có liên quan”: </w:t>
      </w:r>
      <w:r w:rsidR="00C0073C" w:rsidRPr="00263218">
        <w:rPr>
          <w:rFonts w:ascii="Times New Roman" w:hAnsi="Times New Roman" w:cs="Times New Roman"/>
          <w:sz w:val="26"/>
          <w:szCs w:val="26"/>
          <w:lang w:val="nl-NL"/>
        </w:rPr>
        <w:t>là cá nhân hoặc tổ chức có quan hệ trực tiếp hoặc gián tiếp với Công ty trong các trường hợp quy định tại khoản 23 Điều 4 của Luật doanh nghiệp, khoản 46 Điều 4 Luật chứng khoán.</w:t>
      </w:r>
    </w:p>
    <w:p w:rsidR="00F1172F" w:rsidRPr="00263218" w:rsidRDefault="005C1F19" w:rsidP="0040090F">
      <w:pPr>
        <w:numPr>
          <w:ilvl w:val="0"/>
          <w:numId w:val="1"/>
        </w:numPr>
        <w:tabs>
          <w:tab w:val="left" w:pos="1134"/>
        </w:tabs>
        <w:spacing w:after="0" w:line="240" w:lineRule="auto"/>
        <w:ind w:left="0" w:firstLine="720"/>
        <w:rPr>
          <w:rFonts w:ascii="Times New Roman" w:hAnsi="Times New Roman" w:cs="Times New Roman"/>
          <w:sz w:val="26"/>
          <w:szCs w:val="26"/>
        </w:rPr>
      </w:pPr>
      <w:r w:rsidRPr="00263218">
        <w:rPr>
          <w:rFonts w:ascii="Times New Roman" w:hAnsi="Times New Roman" w:cs="Times New Roman"/>
          <w:sz w:val="26"/>
          <w:szCs w:val="26"/>
        </w:rPr>
        <w:t>Trong quy chế này, các tham chiếu tới một hoặc một số điều khoản hoặc văn bản pháp luật sẽ bao gồm cả những sửa đổi bổ sung hoặc văn bản thay thế các văn bản đó.</w:t>
      </w:r>
    </w:p>
    <w:p w:rsidR="00F1172F" w:rsidRPr="00263218" w:rsidRDefault="005C1F19" w:rsidP="002D326A">
      <w:pPr>
        <w:spacing w:before="60" w:after="60" w:line="400" w:lineRule="exact"/>
        <w:ind w:firstLine="0"/>
        <w:rPr>
          <w:rFonts w:ascii="Times New Roman" w:hAnsi="Times New Roman" w:cs="Times New Roman"/>
          <w:b/>
          <w:sz w:val="26"/>
          <w:szCs w:val="26"/>
        </w:rPr>
      </w:pPr>
      <w:r w:rsidRPr="00263218">
        <w:rPr>
          <w:rFonts w:ascii="Times New Roman" w:hAnsi="Times New Roman" w:cs="Times New Roman"/>
          <w:b/>
          <w:sz w:val="26"/>
          <w:szCs w:val="26"/>
        </w:rPr>
        <w:t>Điều 3. Các nguyên tắc quản trị công ty</w:t>
      </w:r>
    </w:p>
    <w:p w:rsidR="00F1172F" w:rsidRPr="00263218" w:rsidRDefault="005C1F19" w:rsidP="002D326A">
      <w:pPr>
        <w:tabs>
          <w:tab w:val="left" w:pos="709"/>
          <w:tab w:val="left" w:pos="1134"/>
        </w:tabs>
        <w:spacing w:before="60" w:after="60" w:line="40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1. </w:t>
      </w:r>
      <w:r w:rsidRPr="00263218">
        <w:rPr>
          <w:rFonts w:ascii="Times New Roman" w:hAnsi="Times New Roman" w:cs="Times New Roman"/>
          <w:sz w:val="26"/>
          <w:szCs w:val="26"/>
        </w:rPr>
        <w:tab/>
        <w:t xml:space="preserve">Quản trị công ty là những biện pháp nội bộ để điều hành và kiểm soát Công ty, liên quan tới các mối quan hệ giữa bộ máy điều hành, Hội đồng quản trị và các cổ đông của Công ty với các bên có quyền lợi liên quan. Quản trị công ty nhằm tạo ra một cơ chế và quá </w:t>
      </w:r>
      <w:r w:rsidRPr="00263218">
        <w:rPr>
          <w:rFonts w:ascii="Times New Roman" w:hAnsi="Times New Roman" w:cs="Times New Roman"/>
          <w:sz w:val="26"/>
          <w:szCs w:val="26"/>
        </w:rPr>
        <w:lastRenderedPageBreak/>
        <w:t xml:space="preserve">trình để đề ra các mục tiêu của Công ty và xác định các phương tiện để đạt những mục tiêu đó, cũng như để giám sát kết quả hoạt động của Công ty một cách hiệu quả. </w:t>
      </w:r>
    </w:p>
    <w:p w:rsidR="00F1172F" w:rsidRPr="00263218" w:rsidRDefault="005C1F19" w:rsidP="002D326A">
      <w:pPr>
        <w:tabs>
          <w:tab w:val="left" w:pos="709"/>
          <w:tab w:val="left" w:pos="1134"/>
        </w:tabs>
        <w:spacing w:before="60" w:after="60" w:line="40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2. </w:t>
      </w:r>
      <w:r w:rsidRPr="00263218">
        <w:rPr>
          <w:rFonts w:ascii="Times New Roman" w:hAnsi="Times New Roman" w:cs="Times New Roman"/>
          <w:sz w:val="26"/>
          <w:szCs w:val="26"/>
        </w:rPr>
        <w:tab/>
        <w:t>Các nguyên tắc quản trị Công ty bao gồm:</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Đảm bảo một cơ cấu quản trị, điều hành Công ty hiệu quả, minh bạch hướng tới sự chuẩn mực</w:t>
      </w:r>
      <w:r w:rsidR="002D326A" w:rsidRPr="00263218">
        <w:rPr>
          <w:rFonts w:ascii="Times New Roman" w:hAnsi="Times New Roman" w:cs="Times New Roman"/>
          <w:sz w:val="26"/>
          <w:szCs w:val="26"/>
        </w:rPr>
        <w:t>.</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Tôn trọng và đảm bảo quyền và lợi ích hợp pháp của các cổ đông</w:t>
      </w:r>
      <w:r w:rsidR="002D326A" w:rsidRPr="00263218">
        <w:rPr>
          <w:rFonts w:ascii="Times New Roman" w:hAnsi="Times New Roman" w:cs="Times New Roman"/>
          <w:sz w:val="26"/>
          <w:szCs w:val="26"/>
        </w:rPr>
        <w:t xml:space="preserve">. </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Đối xử công bằng giữa các cổ đông</w:t>
      </w:r>
      <w:r w:rsidR="002D326A" w:rsidRPr="00263218">
        <w:rPr>
          <w:rFonts w:ascii="Times New Roman" w:hAnsi="Times New Roman" w:cs="Times New Roman"/>
          <w:sz w:val="26"/>
          <w:szCs w:val="26"/>
        </w:rPr>
        <w:t>.</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Đảm bảo vai trò của những người có quyền lợi liên quan đến Công ty</w:t>
      </w:r>
      <w:r w:rsidR="002D326A" w:rsidRPr="00263218">
        <w:rPr>
          <w:rFonts w:ascii="Times New Roman" w:hAnsi="Times New Roman" w:cs="Times New Roman"/>
          <w:sz w:val="26"/>
          <w:szCs w:val="26"/>
        </w:rPr>
        <w:t>.</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Minh bạch trong hoạt động của Công ty.</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Hội đồng quản trị và Ban Kiểm soát lãnh đạo và kiểm soát Công ty có hiệu quả.</w:t>
      </w:r>
    </w:p>
    <w:p w:rsidR="00F1172F" w:rsidRPr="00263218" w:rsidRDefault="005C1F19" w:rsidP="002D326A">
      <w:pPr>
        <w:tabs>
          <w:tab w:val="left" w:pos="1134"/>
        </w:tabs>
        <w:spacing w:before="60" w:after="60" w:line="400" w:lineRule="exact"/>
        <w:ind w:left="0" w:firstLine="709"/>
        <w:rPr>
          <w:rFonts w:ascii="Times New Roman" w:hAnsi="Times New Roman" w:cs="Times New Roman"/>
          <w:sz w:val="26"/>
          <w:szCs w:val="26"/>
        </w:rPr>
      </w:pP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Ngăn ngừa xung đột lợi ích</w:t>
      </w:r>
      <w:r w:rsidR="00F1172F" w:rsidRPr="00263218">
        <w:rPr>
          <w:rFonts w:ascii="Times New Roman" w:hAnsi="Times New Roman" w:cs="Times New Roman"/>
          <w:sz w:val="26"/>
          <w:szCs w:val="26"/>
        </w:rPr>
        <w:t>.</w:t>
      </w:r>
    </w:p>
    <w:p w:rsidR="00CC7CC7" w:rsidRPr="00263218" w:rsidRDefault="00CC7CC7" w:rsidP="00EF2BE4">
      <w:pPr>
        <w:tabs>
          <w:tab w:val="left" w:pos="1134"/>
        </w:tabs>
        <w:spacing w:before="60" w:after="60" w:line="400" w:lineRule="exact"/>
        <w:ind w:left="0" w:firstLine="709"/>
        <w:rPr>
          <w:rFonts w:ascii="Times New Roman" w:hAnsi="Times New Roman" w:cs="Times New Roman"/>
          <w:sz w:val="26"/>
          <w:szCs w:val="26"/>
        </w:rPr>
      </w:pPr>
    </w:p>
    <w:p w:rsidR="00353131" w:rsidRPr="00263218" w:rsidRDefault="005C1F19" w:rsidP="00755B8D">
      <w:pPr>
        <w:spacing w:before="60" w:after="60" w:line="440" w:lineRule="exact"/>
        <w:ind w:left="0" w:hanging="11"/>
        <w:jc w:val="center"/>
        <w:rPr>
          <w:rFonts w:ascii="Times New Roman" w:hAnsi="Times New Roman" w:cs="Times New Roman"/>
          <w:b/>
          <w:color w:val="000000"/>
          <w:sz w:val="26"/>
          <w:szCs w:val="26"/>
          <w:shd w:val="clear" w:color="auto" w:fill="FFFFFF"/>
        </w:rPr>
      </w:pPr>
      <w:r w:rsidRPr="00263218">
        <w:rPr>
          <w:rFonts w:ascii="Times New Roman" w:hAnsi="Times New Roman" w:cs="Times New Roman"/>
          <w:b/>
          <w:color w:val="000000"/>
          <w:sz w:val="26"/>
          <w:szCs w:val="26"/>
          <w:shd w:val="clear" w:color="auto" w:fill="FFFFFF"/>
        </w:rPr>
        <w:t xml:space="preserve">CHƯƠNG II. </w:t>
      </w:r>
    </w:p>
    <w:p w:rsidR="00755B8D" w:rsidRPr="00263218" w:rsidRDefault="00756F68" w:rsidP="00755B8D">
      <w:pPr>
        <w:tabs>
          <w:tab w:val="left" w:pos="709"/>
          <w:tab w:val="left" w:pos="1134"/>
        </w:tabs>
        <w:spacing w:before="60" w:after="60" w:line="400" w:lineRule="exact"/>
        <w:ind w:left="0" w:firstLine="0"/>
        <w:jc w:val="center"/>
        <w:rPr>
          <w:rFonts w:ascii="Times New Roman" w:hAnsi="Times New Roman" w:cs="Times New Roman"/>
          <w:b/>
          <w:sz w:val="26"/>
          <w:szCs w:val="26"/>
          <w:lang w:val="es-ES"/>
        </w:rPr>
      </w:pPr>
      <w:r w:rsidRPr="00263218">
        <w:rPr>
          <w:rFonts w:ascii="Times New Roman" w:hAnsi="Times New Roman" w:cs="Times New Roman"/>
          <w:b/>
          <w:sz w:val="26"/>
          <w:szCs w:val="26"/>
          <w:lang w:val="es-ES"/>
        </w:rPr>
        <w:t>ĐẠI HỘI ĐỒNG CỔ ĐÔNG</w:t>
      </w:r>
    </w:p>
    <w:p w:rsidR="00353131" w:rsidRPr="00263218" w:rsidRDefault="00353131" w:rsidP="00755B8D">
      <w:pPr>
        <w:tabs>
          <w:tab w:val="left" w:pos="709"/>
          <w:tab w:val="left" w:pos="1134"/>
        </w:tabs>
        <w:spacing w:before="60" w:after="60" w:line="400" w:lineRule="exact"/>
        <w:ind w:left="0" w:firstLine="0"/>
        <w:jc w:val="center"/>
        <w:rPr>
          <w:rFonts w:ascii="Times New Roman" w:hAnsi="Times New Roman" w:cs="Times New Roman"/>
          <w:b/>
          <w:sz w:val="26"/>
          <w:szCs w:val="26"/>
          <w:lang w:val="es-ES"/>
        </w:rPr>
      </w:pP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b/>
          <w:sz w:val="26"/>
          <w:szCs w:val="26"/>
          <w:lang w:val="es-ES"/>
        </w:rPr>
        <w:tab/>
        <w:t xml:space="preserve">Điều </w:t>
      </w:r>
      <w:r w:rsidR="00715802" w:rsidRPr="00263218">
        <w:rPr>
          <w:rFonts w:ascii="Times New Roman" w:hAnsi="Times New Roman" w:cs="Times New Roman"/>
          <w:b/>
          <w:sz w:val="26"/>
          <w:szCs w:val="26"/>
          <w:lang w:val="es-ES"/>
        </w:rPr>
        <w:t>4</w:t>
      </w:r>
      <w:r w:rsidRPr="00263218">
        <w:rPr>
          <w:rFonts w:ascii="Times New Roman" w:hAnsi="Times New Roman" w:cs="Times New Roman"/>
          <w:b/>
          <w:sz w:val="26"/>
          <w:szCs w:val="26"/>
          <w:lang w:val="es-ES"/>
        </w:rPr>
        <w:t>. Đại hội đồng cổ đông</w:t>
      </w:r>
    </w:p>
    <w:p w:rsidR="00E666BA"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lang w:val="es-ES"/>
        </w:rPr>
        <w:tab/>
      </w:r>
      <w:r w:rsidR="00F13946" w:rsidRPr="00263218">
        <w:rPr>
          <w:rFonts w:ascii="Times New Roman" w:hAnsi="Times New Roman" w:cs="Times New Roman"/>
          <w:sz w:val="26"/>
          <w:szCs w:val="26"/>
          <w:lang w:val="vi-VN"/>
        </w:rPr>
        <w:t xml:space="preserve">1. Đại hội đồng cổ đông gồm tất cả cổ đông có quyền biểu quyết, là cơ quan quyết định cao nhất của Công ty. </w:t>
      </w:r>
      <w:r w:rsidR="00F13946" w:rsidRPr="00263218">
        <w:rPr>
          <w:rFonts w:ascii="Times New Roman" w:hAnsi="Times New Roman" w:cs="Times New Roman"/>
          <w:sz w:val="26"/>
          <w:szCs w:val="26"/>
        </w:rPr>
        <w:t>Quyền và nghĩa vụ của Đại hội đồng cổ đông được quy định tại Điều 15 Điều lệ Công ty.</w:t>
      </w:r>
    </w:p>
    <w:p w:rsidR="00DA426F" w:rsidRPr="00263218" w:rsidRDefault="00E666BA">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00756F68" w:rsidRPr="00263218">
        <w:rPr>
          <w:rFonts w:ascii="Times New Roman" w:hAnsi="Times New Roman" w:cs="Times New Roman"/>
          <w:sz w:val="26"/>
          <w:szCs w:val="26"/>
          <w:lang w:val="es-ES"/>
        </w:rPr>
        <w:t xml:space="preserve">Cuộc họp Đại hội đồng cổ đông được thực hiện theo </w:t>
      </w:r>
      <w:r w:rsidR="00DA113A" w:rsidRPr="00263218">
        <w:rPr>
          <w:rFonts w:ascii="Times New Roman" w:hAnsi="Times New Roman" w:cs="Times New Roman"/>
          <w:sz w:val="26"/>
          <w:szCs w:val="26"/>
          <w:lang w:val="es-ES"/>
        </w:rPr>
        <w:t>hình thức họp tập trung trực tiếp hoặc họp trự</w:t>
      </w:r>
      <w:r w:rsidR="00C71BEB" w:rsidRPr="00263218">
        <w:rPr>
          <w:rFonts w:ascii="Times New Roman" w:hAnsi="Times New Roman" w:cs="Times New Roman"/>
          <w:sz w:val="26"/>
          <w:szCs w:val="26"/>
          <w:lang w:val="es-ES"/>
        </w:rPr>
        <w:t>c tuyến</w:t>
      </w:r>
      <w:r w:rsidR="00DA113A" w:rsidRPr="00263218">
        <w:rPr>
          <w:rFonts w:ascii="Times New Roman" w:hAnsi="Times New Roman" w:cs="Times New Roman"/>
          <w:sz w:val="26"/>
          <w:szCs w:val="26"/>
          <w:lang w:val="es-ES"/>
        </w:rPr>
        <w:t xml:space="preserve"> và phải tuân thủ </w:t>
      </w:r>
      <w:r w:rsidR="00756F68" w:rsidRPr="00263218">
        <w:rPr>
          <w:rFonts w:ascii="Times New Roman" w:hAnsi="Times New Roman" w:cs="Times New Roman"/>
          <w:sz w:val="26"/>
          <w:szCs w:val="26"/>
          <w:lang w:val="es-ES"/>
        </w:rPr>
        <w:t>quy định của Luật doanh nghiệp,</w:t>
      </w:r>
      <w:r w:rsidR="00DA113A" w:rsidRPr="00263218">
        <w:rPr>
          <w:rFonts w:ascii="Times New Roman" w:hAnsi="Times New Roman" w:cs="Times New Roman"/>
          <w:sz w:val="26"/>
          <w:szCs w:val="26"/>
          <w:lang w:val="es-ES"/>
        </w:rPr>
        <w:t xml:space="preserve"> Điều lệ công ty,</w:t>
      </w:r>
      <w:r w:rsidR="00756F68" w:rsidRPr="00263218">
        <w:rPr>
          <w:rFonts w:ascii="Times New Roman" w:hAnsi="Times New Roman" w:cs="Times New Roman"/>
          <w:sz w:val="26"/>
          <w:szCs w:val="26"/>
          <w:lang w:val="es-ES"/>
        </w:rPr>
        <w:t xml:space="preserve"> ngoài ra phải đảm bảo các quy định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E666BA" w:rsidRPr="00263218">
        <w:rPr>
          <w:rFonts w:ascii="Times New Roman" w:hAnsi="Times New Roman" w:cs="Times New Roman"/>
          <w:sz w:val="26"/>
          <w:szCs w:val="26"/>
          <w:lang w:val="es-ES"/>
        </w:rPr>
        <w:t>a</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Công ty phải tuân thủ đầy đủ trình tự, thủ tục về triệu tập cuộc họp Đại hội đồng cổ đông theo quy định của pháp luật, Điều lệ công ty và các quy định nội bộ của công ty. Thủ tục ủy quyền và lập giấy ủy quyền cho các cổ đông được quy định tại Điều 13 Quy chế này;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lang w:val="es-ES"/>
        </w:rPr>
        <w:tab/>
      </w:r>
      <w:r w:rsidR="00E666BA" w:rsidRPr="00263218">
        <w:rPr>
          <w:rFonts w:ascii="Times New Roman" w:hAnsi="Times New Roman" w:cs="Times New Roman"/>
          <w:sz w:val="26"/>
          <w:szCs w:val="26"/>
          <w:lang w:val="es-ES"/>
        </w:rPr>
        <w:t>b</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r>
      <w:r w:rsidRPr="00263218">
        <w:rPr>
          <w:rFonts w:ascii="Times New Roman" w:hAnsi="Times New Roman" w:cs="Times New Roman"/>
          <w:sz w:val="26"/>
          <w:szCs w:val="26"/>
        </w:rPr>
        <w:t>Theo quy định tại Điều 1</w:t>
      </w:r>
      <w:r w:rsidR="00CA2B60" w:rsidRPr="00263218">
        <w:rPr>
          <w:rFonts w:ascii="Times New Roman" w:hAnsi="Times New Roman" w:cs="Times New Roman"/>
          <w:sz w:val="26"/>
          <w:szCs w:val="26"/>
        </w:rPr>
        <w:t>40</w:t>
      </w:r>
      <w:r w:rsidR="003D11E5" w:rsidRPr="00263218">
        <w:rPr>
          <w:rFonts w:ascii="Times New Roman" w:hAnsi="Times New Roman" w:cs="Times New Roman"/>
          <w:sz w:val="26"/>
          <w:szCs w:val="26"/>
        </w:rPr>
        <w:t xml:space="preserve"> </w:t>
      </w:r>
      <w:hyperlink r:id="rId8" w:history="1">
        <w:r w:rsidRPr="00263218">
          <w:rPr>
            <w:rFonts w:ascii="Times New Roman" w:hAnsi="Times New Roman" w:cs="Times New Roman"/>
            <w:sz w:val="26"/>
            <w:szCs w:val="26"/>
          </w:rPr>
          <w:t>Luật Doanh nghiệp</w:t>
        </w:r>
      </w:hyperlink>
      <w:r w:rsidR="00605DE5" w:rsidRPr="00263218">
        <w:rPr>
          <w:rFonts w:ascii="Times New Roman" w:hAnsi="Times New Roman" w:cs="Times New Roman"/>
          <w:sz w:val="26"/>
          <w:szCs w:val="26"/>
        </w:rPr>
        <w:t>, người có thẩ</w:t>
      </w:r>
      <w:r w:rsidRPr="00263218">
        <w:rPr>
          <w:rFonts w:ascii="Times New Roman" w:hAnsi="Times New Roman" w:cs="Times New Roman"/>
          <w:sz w:val="26"/>
          <w:szCs w:val="26"/>
        </w:rPr>
        <w:t>m quyền triệu tập họp Đại hội đồng cổ đông bao gồm:</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sz w:val="26"/>
          <w:szCs w:val="26"/>
        </w:rPr>
        <w:t>-   Hội đồng quản trị</w:t>
      </w:r>
      <w:r w:rsidR="002D326A"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Ban kiểm soát (trong trường hợp HĐQT không triệu tập họp Đại hội đồng cổ đông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Cổ đông hoặc nhóm cổ đông sở hữu từ </w:t>
      </w:r>
      <w:r w:rsidR="00CA2B60" w:rsidRPr="00263218">
        <w:rPr>
          <w:rFonts w:ascii="Times New Roman" w:hAnsi="Times New Roman" w:cs="Times New Roman"/>
          <w:sz w:val="26"/>
          <w:szCs w:val="26"/>
        </w:rPr>
        <w:t>5</w:t>
      </w:r>
      <w:r w:rsidR="00605DE5" w:rsidRPr="00263218">
        <w:rPr>
          <w:rFonts w:ascii="Times New Roman" w:hAnsi="Times New Roman" w:cs="Times New Roman"/>
          <w:sz w:val="26"/>
          <w:szCs w:val="26"/>
        </w:rPr>
        <w:t xml:space="preserve">% </w:t>
      </w:r>
      <w:bookmarkStart w:id="0" w:name="_Hlk63036337"/>
      <w:r w:rsidR="00605DE5" w:rsidRPr="00263218">
        <w:rPr>
          <w:rFonts w:ascii="Times New Roman" w:hAnsi="Times New Roman" w:cs="Times New Roman"/>
          <w:sz w:val="26"/>
          <w:szCs w:val="26"/>
        </w:rPr>
        <w:t>t</w:t>
      </w:r>
      <w:r w:rsidRPr="00263218">
        <w:rPr>
          <w:rFonts w:ascii="Times New Roman" w:hAnsi="Times New Roman" w:cs="Times New Roman"/>
          <w:sz w:val="26"/>
          <w:szCs w:val="26"/>
        </w:rPr>
        <w:t xml:space="preserve">ổng số cổ phần phổ thông </w:t>
      </w:r>
      <w:bookmarkEnd w:id="0"/>
      <w:r w:rsidRPr="00263218">
        <w:rPr>
          <w:rFonts w:ascii="Times New Roman" w:hAnsi="Times New Roman" w:cs="Times New Roman"/>
          <w:sz w:val="26"/>
          <w:szCs w:val="26"/>
        </w:rPr>
        <w:t xml:space="preserve">trở lên (trong trường hợp Hội đồng quản trị và Ban kiểm soát không triệu tập họp Đại hội đồng cổ đông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color w:val="0000FF"/>
          <w:sz w:val="26"/>
          <w:szCs w:val="26"/>
        </w:rPr>
        <w:lastRenderedPageBreak/>
        <w:tab/>
      </w:r>
      <w:r w:rsidRPr="00263218">
        <w:rPr>
          <w:rFonts w:ascii="Times New Roman" w:hAnsi="Times New Roman" w:cs="Times New Roman"/>
          <w:sz w:val="26"/>
          <w:szCs w:val="26"/>
        </w:rPr>
        <w:t xml:space="preserve">Chủ tịch Hội đồng quản trị làm chủ tọa các cuộc họp do Hội đồng quản trị triệu tập; </w:t>
      </w:r>
      <w:r w:rsidRPr="00263218">
        <w:rPr>
          <w:rFonts w:ascii="Times New Roman" w:hAnsi="Times New Roman" w:cs="Times New Roman"/>
          <w:sz w:val="26"/>
          <w:szCs w:val="26"/>
          <w:shd w:val="solid" w:color="FFFFFF" w:fill="auto"/>
        </w:rPr>
        <w:t>trường hợp</w:t>
      </w:r>
      <w:r w:rsidRPr="00263218">
        <w:rPr>
          <w:rFonts w:ascii="Times New Roman" w:hAnsi="Times New Roman" w:cs="Times New Roman"/>
          <w:sz w:val="26"/>
          <w:szCs w:val="26"/>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Trong một số trường hợp khác, người ký tên triệu tập họp</w:t>
      </w:r>
      <w:r w:rsidR="00635B45" w:rsidRPr="00263218">
        <w:rPr>
          <w:rFonts w:ascii="Times New Roman" w:hAnsi="Times New Roman" w:cs="Times New Roman"/>
          <w:sz w:val="26"/>
          <w:szCs w:val="26"/>
        </w:rPr>
        <w:t xml:space="preserve"> </w:t>
      </w:r>
      <w:r w:rsidRPr="00263218">
        <w:rPr>
          <w:rFonts w:ascii="Times New Roman" w:hAnsi="Times New Roman" w:cs="Times New Roman"/>
          <w:sz w:val="26"/>
          <w:szCs w:val="26"/>
        </w:rPr>
        <w:t>Đại hội đồng cổ</w:t>
      </w:r>
      <w:r w:rsidR="00F506D3" w:rsidRPr="00263218">
        <w:rPr>
          <w:rFonts w:ascii="Times New Roman" w:hAnsi="Times New Roman" w:cs="Times New Roman"/>
          <w:sz w:val="26"/>
          <w:szCs w:val="26"/>
        </w:rPr>
        <w:t xml:space="preserve"> </w:t>
      </w:r>
      <w:r w:rsidRPr="00263218">
        <w:rPr>
          <w:rFonts w:ascii="Times New Roman" w:hAnsi="Times New Roman" w:cs="Times New Roman"/>
          <w:sz w:val="26"/>
          <w:szCs w:val="26"/>
        </w:rPr>
        <w:t>đông điều khiển để</w:t>
      </w:r>
      <w:r w:rsidR="00F506D3" w:rsidRPr="00263218">
        <w:rPr>
          <w:rFonts w:ascii="Times New Roman" w:hAnsi="Times New Roman" w:cs="Times New Roman"/>
          <w:sz w:val="26"/>
          <w:szCs w:val="26"/>
        </w:rPr>
        <w:t xml:space="preserve"> </w:t>
      </w:r>
      <w:r w:rsidRPr="00263218">
        <w:rPr>
          <w:rFonts w:ascii="Times New Roman" w:hAnsi="Times New Roman" w:cs="Times New Roman"/>
          <w:sz w:val="26"/>
          <w:szCs w:val="26"/>
        </w:rPr>
        <w:t>Đại Hội đồng cổ</w:t>
      </w:r>
      <w:r w:rsidR="00F506D3" w:rsidRPr="00263218">
        <w:rPr>
          <w:rFonts w:ascii="Times New Roman" w:hAnsi="Times New Roman" w:cs="Times New Roman"/>
          <w:sz w:val="26"/>
          <w:szCs w:val="26"/>
        </w:rPr>
        <w:t xml:space="preserve"> </w:t>
      </w:r>
      <w:r w:rsidRPr="00263218">
        <w:rPr>
          <w:rFonts w:ascii="Times New Roman" w:hAnsi="Times New Roman" w:cs="Times New Roman"/>
          <w:sz w:val="26"/>
          <w:szCs w:val="26"/>
        </w:rPr>
        <w:t xml:space="preserve">đông bầu chủ tọa cuộc họp và người có số phiếu bầu cao nhất làm chủ tọa cuộc họp. </w:t>
      </w:r>
    </w:p>
    <w:p w:rsidR="00CD6CBA" w:rsidRPr="00263218" w:rsidRDefault="00756F68" w:rsidP="00E666BA">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Chủ tọa cử một hoặc một số người làm</w:t>
      </w:r>
      <w:r w:rsidR="00635B45" w:rsidRPr="00263218">
        <w:rPr>
          <w:rFonts w:ascii="Times New Roman" w:hAnsi="Times New Roman" w:cs="Times New Roman"/>
          <w:sz w:val="26"/>
          <w:szCs w:val="26"/>
        </w:rPr>
        <w:t xml:space="preserve"> </w:t>
      </w:r>
      <w:proofErr w:type="gramStart"/>
      <w:r w:rsidRPr="00263218">
        <w:rPr>
          <w:rFonts w:ascii="Times New Roman" w:hAnsi="Times New Roman" w:cs="Times New Roman"/>
          <w:sz w:val="26"/>
          <w:szCs w:val="26"/>
        </w:rPr>
        <w:t>thư</w:t>
      </w:r>
      <w:proofErr w:type="gramEnd"/>
      <w:r w:rsidRPr="00263218">
        <w:rPr>
          <w:rFonts w:ascii="Times New Roman" w:hAnsi="Times New Roman" w:cs="Times New Roman"/>
          <w:sz w:val="26"/>
          <w:szCs w:val="26"/>
        </w:rPr>
        <w:t xml:space="preserve"> ký cuộc họp</w:t>
      </w:r>
      <w:r w:rsidR="00E13884" w:rsidRPr="00263218">
        <w:rPr>
          <w:rFonts w:ascii="Times New Roman" w:hAnsi="Times New Roman" w:cs="Times New Roman"/>
          <w:sz w:val="26"/>
          <w:szCs w:val="26"/>
        </w:rPr>
        <w:t>.</w:t>
      </w:r>
    </w:p>
    <w:p w:rsidR="00DA426F" w:rsidRPr="00263218" w:rsidRDefault="00CD6CBA" w:rsidP="00E666BA">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Đại hội đồng cổ đông bầu một hoặc một số người vào ban kiểm phiếu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đề nghị của Chủ tọa cuộc họp.</w:t>
      </w:r>
      <w:r w:rsidR="00756F68" w:rsidRPr="00263218">
        <w:rPr>
          <w:rFonts w:ascii="Times New Roman" w:hAnsi="Times New Roman" w:cs="Times New Roman"/>
          <w:sz w:val="26"/>
          <w:szCs w:val="26"/>
        </w:rPr>
        <w:tab/>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3.</w:t>
      </w:r>
      <w:r w:rsidRPr="00263218">
        <w:rPr>
          <w:rFonts w:ascii="Times New Roman" w:hAnsi="Times New Roman" w:cs="Times New Roman"/>
          <w:sz w:val="26"/>
          <w:szCs w:val="26"/>
          <w:lang w:val="es-ES"/>
        </w:rPr>
        <w:tab/>
        <w:t>Hội đồng quản trị hoặc người triệu tập cuộc họp Đại hội đồng cổ đông sắp xếp chương trình nghị sự, bố trí địa điểm, thời gian hợp lý để thảo luận và biểu quyết từng vấn đề trong chương trình họp Đại hội đồng cổ đông theo quy định tại </w:t>
      </w:r>
      <w:bookmarkStart w:id="1" w:name="dc_8"/>
      <w:r w:rsidRPr="00263218">
        <w:rPr>
          <w:rFonts w:ascii="Times New Roman" w:hAnsi="Times New Roman" w:cs="Times New Roman"/>
          <w:sz w:val="26"/>
          <w:szCs w:val="26"/>
          <w:lang w:val="es-ES"/>
        </w:rPr>
        <w:t xml:space="preserve">khoản </w:t>
      </w:r>
      <w:r w:rsidR="00877C0D" w:rsidRPr="00263218">
        <w:rPr>
          <w:rFonts w:ascii="Times New Roman" w:hAnsi="Times New Roman" w:cs="Times New Roman"/>
          <w:sz w:val="26"/>
          <w:szCs w:val="26"/>
          <w:lang w:val="es-ES"/>
        </w:rPr>
        <w:t>5</w:t>
      </w:r>
      <w:r w:rsidRPr="00263218">
        <w:rPr>
          <w:rFonts w:ascii="Times New Roman" w:hAnsi="Times New Roman" w:cs="Times New Roman"/>
          <w:sz w:val="26"/>
          <w:szCs w:val="26"/>
          <w:lang w:val="es-ES"/>
        </w:rPr>
        <w:t xml:space="preserve"> Điều 1</w:t>
      </w:r>
      <w:r w:rsidR="00877C0D" w:rsidRPr="00263218">
        <w:rPr>
          <w:rFonts w:ascii="Times New Roman" w:hAnsi="Times New Roman" w:cs="Times New Roman"/>
          <w:sz w:val="26"/>
          <w:szCs w:val="26"/>
          <w:lang w:val="es-ES"/>
        </w:rPr>
        <w:t>40</w:t>
      </w:r>
      <w:r w:rsidRPr="00263218">
        <w:rPr>
          <w:rFonts w:ascii="Times New Roman" w:hAnsi="Times New Roman" w:cs="Times New Roman"/>
          <w:sz w:val="26"/>
          <w:szCs w:val="26"/>
          <w:lang w:val="es-ES"/>
        </w:rPr>
        <w:t xml:space="preserve"> Luật doanh nghiệp</w:t>
      </w:r>
      <w:bookmarkEnd w:id="1"/>
      <w:r w:rsidR="002D326A"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Trường hợp cổ đông yêu cầu biểu quyết thông qua cuộc họp</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đồng cổ</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đông trực tuyến, bỏ phiếu</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 xml:space="preserve">điện </w:t>
      </w:r>
      <w:r w:rsidR="002D326A" w:rsidRPr="00263218">
        <w:rPr>
          <w:rFonts w:ascii="Times New Roman" w:hAnsi="Times New Roman" w:cs="Times New Roman"/>
          <w:sz w:val="26"/>
          <w:szCs w:val="26"/>
          <w:lang w:val="es-ES"/>
        </w:rPr>
        <w:t>tử</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hoặc hình thức</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điện tử khác thì phải thông báo đến Thư ký công ty trước</w:t>
      </w:r>
      <w:r w:rsidR="001B13F2"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ít nhất 07 ngày để Công ty chuẩn bị cho việc việc áp dụng các công nghệ thông tin hiện đại.</w:t>
      </w:r>
      <w:r w:rsidR="00AE0A0A" w:rsidRPr="00263218">
        <w:rPr>
          <w:rFonts w:ascii="Times New Roman" w:hAnsi="Times New Roman" w:cs="Times New Roman"/>
          <w:sz w:val="26"/>
          <w:szCs w:val="26"/>
          <w:lang w:val="es-ES"/>
        </w:rPr>
        <w:t xml:space="preserve"> </w:t>
      </w:r>
      <w:r w:rsidR="00DA52E5" w:rsidRPr="00263218">
        <w:rPr>
          <w:rFonts w:ascii="Times New Roman" w:hAnsi="Times New Roman" w:cs="Times New Roman"/>
          <w:sz w:val="26"/>
          <w:szCs w:val="26"/>
          <w:lang w:val="es-ES"/>
        </w:rPr>
        <w:t>Cuộc họp Đại hội đồng cổ đông trực tuyến hoặc kết hợp giữa hình thức trực tiếp và trực tuyến được tổ chức, triệu tập, tiến hành, bỏ phiếu, lập biên bản theo quy định tại Điều 18, 19, 20,21, 23 Điều lệ Công ty</w:t>
      </w:r>
      <w:r w:rsidR="00E1600A" w:rsidRPr="00263218">
        <w:rPr>
          <w:rFonts w:ascii="Times New Roman" w:hAnsi="Times New Roman" w:cs="Times New Roman"/>
          <w:sz w:val="26"/>
          <w:szCs w:val="26"/>
          <w:lang w:val="es-ES"/>
        </w:rPr>
        <w:t xml:space="preserve"> và các Điều</w:t>
      </w:r>
      <w:r w:rsidR="00635B45" w:rsidRPr="00263218">
        <w:rPr>
          <w:rFonts w:ascii="Times New Roman" w:hAnsi="Times New Roman" w:cs="Times New Roman"/>
          <w:sz w:val="26"/>
          <w:szCs w:val="26"/>
          <w:lang w:val="es-ES"/>
        </w:rPr>
        <w:t xml:space="preserve"> </w:t>
      </w:r>
      <w:r w:rsidR="00C13F18" w:rsidRPr="00263218">
        <w:rPr>
          <w:rFonts w:ascii="Times New Roman" w:hAnsi="Times New Roman" w:cs="Times New Roman"/>
          <w:sz w:val="26"/>
          <w:szCs w:val="26"/>
          <w:lang w:val="es-ES"/>
        </w:rPr>
        <w:t>5,</w:t>
      </w:r>
      <w:r w:rsidR="00E1600A" w:rsidRPr="00263218">
        <w:rPr>
          <w:rFonts w:ascii="Times New Roman" w:hAnsi="Times New Roman" w:cs="Times New Roman"/>
          <w:sz w:val="26"/>
          <w:szCs w:val="26"/>
          <w:lang w:val="es-ES"/>
        </w:rPr>
        <w:t>6, 7, 8, 9, 10, 11, 12, 13 Quy chế này</w:t>
      </w:r>
      <w:r w:rsidR="00DA52E5" w:rsidRPr="00263218">
        <w:rPr>
          <w:rFonts w:ascii="Times New Roman" w:hAnsi="Times New Roman" w:cs="Times New Roman"/>
          <w:sz w:val="26"/>
          <w:szCs w:val="26"/>
          <w:lang w:val="es-ES"/>
        </w:rPr>
        <w:t>. Việc cổ đông ủy quyền cho người khác thực hiện quyền và nghĩa vụ của cổ đông tại cuộc họp Đại hội đồng cổ đông trực tuyến hoặc kết hợp giữa hình thức trực tiếp và trực tuyến được thực hiện theo quy định tại Điều 16 Điều lệ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5. </w:t>
      </w:r>
      <w:r w:rsidRPr="00263218">
        <w:rPr>
          <w:rFonts w:ascii="Times New Roman" w:hAnsi="Times New Roman" w:cs="Times New Roman"/>
          <w:sz w:val="26"/>
          <w:szCs w:val="26"/>
          <w:lang w:val="es-ES"/>
        </w:rPr>
        <w:tab/>
        <w:t>Hàng năm, công ty phải tổ chức họp Đại hội đồng cổ đông thường niên theo quy định của Luật doanh nghiệp. Việc họp Đại hội đồng cổ đông thường niên không được tổ chức dưới hình thức lấy ý kiến cổ đông bằng văn bản. Trường hợp Báo cáo kiểm toán báo cáo tài chính năm của công ty có các khoản ngoại trừ trọng yếu, công ty có thể mời đại diện công ty kiểm toán độc lập dự họp Đại hội đồng cổ đông thường niên.</w:t>
      </w:r>
    </w:p>
    <w:p w:rsidR="005C6020"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E1600A" w:rsidRPr="00263218">
        <w:rPr>
          <w:rFonts w:ascii="Times New Roman" w:hAnsi="Times New Roman" w:cs="Times New Roman"/>
          <w:b/>
          <w:sz w:val="26"/>
          <w:szCs w:val="26"/>
          <w:lang w:val="es-ES"/>
        </w:rPr>
        <w:t>5</w:t>
      </w:r>
      <w:r w:rsidRPr="00263218">
        <w:rPr>
          <w:rFonts w:ascii="Times New Roman" w:hAnsi="Times New Roman" w:cs="Times New Roman"/>
          <w:b/>
          <w:sz w:val="26"/>
          <w:szCs w:val="26"/>
          <w:lang w:val="es-ES"/>
        </w:rPr>
        <w:t xml:space="preserve">. </w:t>
      </w:r>
      <w:r w:rsidR="009E3A54" w:rsidRPr="00263218">
        <w:rPr>
          <w:rFonts w:ascii="Times New Roman" w:hAnsi="Times New Roman" w:cs="Times New Roman"/>
          <w:b/>
          <w:sz w:val="26"/>
          <w:szCs w:val="26"/>
          <w:lang w:val="es-ES"/>
        </w:rPr>
        <w:t>Hội đồng quản trị triệu tập</w:t>
      </w:r>
      <w:r w:rsidRPr="00263218">
        <w:rPr>
          <w:rFonts w:ascii="Times New Roman" w:hAnsi="Times New Roman" w:cs="Times New Roman"/>
          <w:b/>
          <w:sz w:val="26"/>
          <w:szCs w:val="26"/>
          <w:lang w:val="es-ES"/>
        </w:rPr>
        <w:t xml:space="preserve"> Đại hội đồng cổ đông</w:t>
      </w:r>
      <w:r w:rsidRPr="00263218">
        <w:rPr>
          <w:rFonts w:ascii="Times New Roman" w:hAnsi="Times New Roman" w:cs="Times New Roman"/>
          <w:sz w:val="26"/>
          <w:szCs w:val="26"/>
          <w:lang w:val="es-ES"/>
        </w:rPr>
        <w:tab/>
      </w:r>
    </w:p>
    <w:p w:rsidR="00DA426F" w:rsidRPr="00263218" w:rsidRDefault="005C6020">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lang w:val="es-ES"/>
        </w:rPr>
        <w:tab/>
      </w:r>
      <w:r w:rsidR="00756F68" w:rsidRPr="00263218">
        <w:rPr>
          <w:rFonts w:ascii="Times New Roman" w:hAnsi="Times New Roman" w:cs="Times New Roman"/>
          <w:sz w:val="26"/>
          <w:szCs w:val="26"/>
          <w:lang w:val="es-ES"/>
        </w:rPr>
        <w:t xml:space="preserve">Hội đồng Quản trị Công ty họp, ra quyết định triệu tập Đại hội đồng cổ đông và thống nhất thông qua các nội dung, chương trình đại hội. </w:t>
      </w:r>
      <w:r w:rsidR="00756F68" w:rsidRPr="00263218">
        <w:rPr>
          <w:rFonts w:ascii="Times New Roman" w:hAnsi="Times New Roman" w:cs="Times New Roman"/>
          <w:sz w:val="26"/>
          <w:szCs w:val="26"/>
        </w:rPr>
        <w:t>Chủ tịch Hội đồng quản trị (HĐQT) là người chịu trách nhiệm trực tiếp trong việc triệu tập, chủ trì, điều khiển cuộc họp trừ trường hợp ủy quyền cho người khác. Người chịu trách nhiệm tiến hành họp có trách nhiệm chuẩn bị những phần sau đây</w:t>
      </w:r>
      <w:r w:rsidR="00E13884"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1.</w:t>
      </w:r>
      <w:r w:rsidRPr="00263218">
        <w:rPr>
          <w:rFonts w:ascii="Times New Roman" w:hAnsi="Times New Roman" w:cs="Times New Roman"/>
          <w:sz w:val="26"/>
          <w:szCs w:val="26"/>
          <w:lang w:val="es-ES"/>
        </w:rPr>
        <w:tab/>
      </w:r>
      <w:r w:rsidRPr="00263218">
        <w:rPr>
          <w:rFonts w:ascii="Times New Roman" w:hAnsi="Times New Roman" w:cs="Times New Roman"/>
          <w:bCs/>
          <w:sz w:val="26"/>
          <w:szCs w:val="26"/>
        </w:rPr>
        <w:t>Thông báo về việc chốt danh sách cổ đông có quyền tham dự họp Đại hội đồng cổ đông</w:t>
      </w:r>
      <w:r w:rsidR="002D326A" w:rsidRPr="00263218">
        <w:rPr>
          <w:rFonts w:ascii="Times New Roman" w:hAnsi="Times New Roman" w:cs="Times New Roman"/>
          <w:bCs/>
          <w:sz w:val="26"/>
          <w:szCs w:val="26"/>
        </w:rPr>
        <w:t>:</w:t>
      </w:r>
      <w:r w:rsidR="00AE0A0A" w:rsidRPr="00263218">
        <w:rPr>
          <w:rFonts w:ascii="Times New Roman" w:hAnsi="Times New Roman" w:cs="Times New Roman"/>
          <w:bCs/>
          <w:sz w:val="26"/>
          <w:szCs w:val="26"/>
        </w:rPr>
        <w:t xml:space="preserve"> </w:t>
      </w:r>
      <w:r w:rsidR="00A65D45" w:rsidRPr="00263218">
        <w:rPr>
          <w:rFonts w:ascii="Times New Roman" w:hAnsi="Times New Roman" w:cs="Times New Roman"/>
          <w:sz w:val="26"/>
          <w:szCs w:val="26"/>
          <w:lang w:val="es-ES"/>
        </w:rPr>
        <w:t>Công ty phải công bố thông tin về việc lập danh sách cổ đông có quyền tham dự họp Đại hội đồng cổ đông tối thiểu 20 ngày trước ngày đăng ký cuối cùng.</w:t>
      </w:r>
    </w:p>
    <w:p w:rsidR="00A65D45"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r>
      <w:r w:rsidR="00A65D45" w:rsidRPr="00263218">
        <w:rPr>
          <w:rFonts w:ascii="Times New Roman" w:hAnsi="Times New Roman" w:cs="Times New Roman"/>
          <w:sz w:val="26"/>
          <w:szCs w:val="26"/>
          <w:lang w:val="es-ES"/>
        </w:rPr>
        <w:t>2. Thông báo thực hiện quyền của cổ đông:</w:t>
      </w:r>
    </w:p>
    <w:p w:rsidR="00A65D45" w:rsidRPr="00F1611F"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 xml:space="preserve">a. </w:t>
      </w:r>
      <w:r w:rsidRPr="00263218">
        <w:rPr>
          <w:rFonts w:ascii="Times New Roman" w:hAnsi="Times New Roman" w:cs="Times New Roman"/>
          <w:sz w:val="26"/>
          <w:szCs w:val="26"/>
        </w:rPr>
        <w:tab/>
        <w:t>Quy định chung:</w:t>
      </w:r>
      <w:bookmarkStart w:id="2" w:name="_GoBack"/>
      <w:bookmarkEnd w:id="2"/>
    </w:p>
    <w:p w:rsidR="00DA426F" w:rsidRPr="00263218" w:rsidRDefault="00A65D45">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756F68" w:rsidRPr="00263218">
        <w:rPr>
          <w:rFonts w:ascii="Times New Roman" w:hAnsi="Times New Roman" w:cs="Times New Roman"/>
          <w:sz w:val="26"/>
          <w:szCs w:val="26"/>
        </w:rPr>
        <w:t xml:space="preserve">Chậm nhất </w:t>
      </w:r>
      <w:r w:rsidR="00501708" w:rsidRPr="00263218">
        <w:rPr>
          <w:rFonts w:ascii="Times New Roman" w:hAnsi="Times New Roman" w:cs="Times New Roman"/>
          <w:sz w:val="26"/>
          <w:szCs w:val="26"/>
        </w:rPr>
        <w:t>08</w:t>
      </w:r>
      <w:r w:rsidR="00756F68" w:rsidRPr="00263218">
        <w:rPr>
          <w:rFonts w:ascii="Times New Roman" w:hAnsi="Times New Roman" w:cs="Times New Roman"/>
          <w:sz w:val="26"/>
          <w:szCs w:val="26"/>
        </w:rPr>
        <w:t xml:space="preserve"> ngày làm việc trước ngày đăng ký cuối cùng, HĐQT sẽ gửi hồ sơ thông báo thực hiện quyền đầy đủ, hợp lệ tới Trung tâm lưu ký chứng khoán và Sở giao dịch chứng khoán, trong đó phải nêu rõ các thông tin cơ bản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r w:rsidRPr="00263218">
        <w:rPr>
          <w:rFonts w:ascii="Times New Roman" w:hAnsi="Times New Roman" w:cs="Times New Roman"/>
          <w:sz w:val="26"/>
          <w:szCs w:val="26"/>
        </w:rPr>
        <w:tab/>
        <w:t>Thông tin về ngày đăng ký cuối cùng (Ngày đăng ký cuối cùng là ngày làm việc do Công</w:t>
      </w:r>
      <w:r w:rsidR="00DB75B6" w:rsidRPr="00263218">
        <w:rPr>
          <w:rFonts w:ascii="Times New Roman" w:hAnsi="Times New Roman" w:cs="Times New Roman"/>
          <w:sz w:val="26"/>
          <w:szCs w:val="26"/>
        </w:rPr>
        <w:t xml:space="preserve"> ty </w:t>
      </w:r>
      <w:r w:rsidRPr="00263218">
        <w:rPr>
          <w:rFonts w:ascii="Times New Roman" w:hAnsi="Times New Roman" w:cs="Times New Roman"/>
          <w:sz w:val="26"/>
          <w:szCs w:val="26"/>
        </w:rPr>
        <w:t>hoặc Trung tâm lưu ký chứng khoán trên cơ sở ủy quyền của Công ty</w:t>
      </w:r>
      <w:r w:rsidR="00635B45" w:rsidRPr="00263218">
        <w:rPr>
          <w:rFonts w:ascii="Times New Roman" w:hAnsi="Times New Roman" w:cs="Times New Roman"/>
          <w:sz w:val="26"/>
          <w:szCs w:val="26"/>
        </w:rPr>
        <w:t xml:space="preserve"> </w:t>
      </w:r>
      <w:r w:rsidRPr="00263218">
        <w:rPr>
          <w:rFonts w:ascii="Times New Roman" w:hAnsi="Times New Roman" w:cs="Times New Roman"/>
          <w:sz w:val="26"/>
          <w:szCs w:val="26"/>
        </w:rPr>
        <w:t>ấn định để xác định danh sách người sở hữu chứng khoán được hưởng quyền phù hợp với thông báo của Công ty,</w:t>
      </w:r>
      <w:r w:rsidR="00635B45" w:rsidRPr="00263218">
        <w:rPr>
          <w:rFonts w:ascii="Times New Roman" w:hAnsi="Times New Roman" w:cs="Times New Roman"/>
          <w:sz w:val="26"/>
          <w:szCs w:val="26"/>
        </w:rPr>
        <w:t xml:space="preserve"> </w:t>
      </w:r>
      <w:r w:rsidRPr="00263218">
        <w:rPr>
          <w:rFonts w:ascii="Times New Roman" w:hAnsi="Times New Roman" w:cs="Times New Roman"/>
          <w:sz w:val="26"/>
          <w:szCs w:val="26"/>
        </w:rPr>
        <w:t>Trung tâm lưu ký chứng khoán và quy định của pháp luật)</w:t>
      </w:r>
      <w:r w:rsidR="00D84727"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r w:rsidRPr="00263218">
        <w:rPr>
          <w:rFonts w:ascii="Times New Roman" w:hAnsi="Times New Roman" w:cs="Times New Roman"/>
          <w:sz w:val="26"/>
          <w:szCs w:val="26"/>
        </w:rPr>
        <w:tab/>
        <w:t>Mục đích sử dụng danh sách</w:t>
      </w:r>
      <w:r w:rsidR="00D84727"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r w:rsidRPr="00263218">
        <w:rPr>
          <w:rFonts w:ascii="Times New Roman" w:hAnsi="Times New Roman" w:cs="Times New Roman"/>
          <w:sz w:val="26"/>
          <w:szCs w:val="26"/>
        </w:rPr>
        <w:tab/>
        <w:t>Nội dung cụ thể về thông tin quyền thực hiện (tỷ lệ thực hiện, ngày thực hiện, địa điểm thực hiện…)</w:t>
      </w:r>
      <w:r w:rsidR="00D84727"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i/>
          <w:sz w:val="26"/>
          <w:szCs w:val="26"/>
        </w:rPr>
        <w:tab/>
      </w:r>
      <w:r w:rsidRPr="00263218">
        <w:rPr>
          <w:rFonts w:ascii="Times New Roman" w:hAnsi="Times New Roman" w:cs="Times New Roman"/>
          <w:sz w:val="26"/>
          <w:szCs w:val="26"/>
        </w:rPr>
        <w:t xml:space="preserve">b. </w:t>
      </w:r>
      <w:r w:rsidRPr="00263218">
        <w:rPr>
          <w:rFonts w:ascii="Times New Roman" w:hAnsi="Times New Roman" w:cs="Times New Roman"/>
          <w:sz w:val="26"/>
          <w:szCs w:val="26"/>
        </w:rPr>
        <w:tab/>
        <w:t>Hồ sơ thông báo thực hiện quyền:</w:t>
      </w:r>
      <w:r w:rsidR="0008190D" w:rsidRPr="00263218">
        <w:rPr>
          <w:rFonts w:ascii="Times New Roman" w:hAnsi="Times New Roman" w:cs="Times New Roman"/>
          <w:sz w:val="26"/>
          <w:szCs w:val="26"/>
        </w:rPr>
        <w:t xml:space="preserve"> Thực hiện đúng quy định của Trung tâm Lưu ký chứng khoán và các cơ quan quản lý chuyên ngành.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A65D45" w:rsidRPr="00263218">
        <w:rPr>
          <w:rFonts w:ascii="Times New Roman" w:hAnsi="Times New Roman" w:cs="Times New Roman"/>
          <w:bCs/>
          <w:sz w:val="26"/>
          <w:szCs w:val="26"/>
        </w:rPr>
        <w:t>3</w:t>
      </w:r>
      <w:r w:rsidRPr="00263218">
        <w:rPr>
          <w:rFonts w:ascii="Times New Roman" w:hAnsi="Times New Roman" w:cs="Times New Roman"/>
          <w:bCs/>
          <w:sz w:val="26"/>
          <w:szCs w:val="26"/>
        </w:rPr>
        <w:t xml:space="preserve">. </w:t>
      </w:r>
      <w:r w:rsidRPr="00263218">
        <w:rPr>
          <w:rFonts w:ascii="Times New Roman" w:hAnsi="Times New Roman" w:cs="Times New Roman"/>
          <w:bCs/>
          <w:sz w:val="26"/>
          <w:szCs w:val="26"/>
        </w:rPr>
        <w:tab/>
        <w:t>Lập danh sách và gửi thông báo mời họp</w:t>
      </w:r>
      <w:r w:rsidR="00F506D3" w:rsidRPr="00263218">
        <w:rPr>
          <w:rFonts w:ascii="Times New Roman" w:hAnsi="Times New Roman" w:cs="Times New Roman"/>
          <w:bCs/>
          <w:sz w:val="26"/>
          <w:szCs w:val="26"/>
        </w:rPr>
        <w:t xml:space="preserve"> </w:t>
      </w:r>
      <w:r w:rsidR="00A65D45" w:rsidRPr="00263218">
        <w:rPr>
          <w:rFonts w:ascii="Times New Roman" w:hAnsi="Times New Roman" w:cs="Times New Roman"/>
          <w:bCs/>
          <w:sz w:val="26"/>
          <w:szCs w:val="26"/>
        </w:rPr>
        <w:t>đến cổ đông có quyền dự họp, công bố thông tin về việc tổ chức họp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a.</w:t>
      </w:r>
      <w:r w:rsidRPr="00263218">
        <w:rPr>
          <w:rFonts w:ascii="Times New Roman" w:hAnsi="Times New Roman" w:cs="Times New Roman"/>
          <w:sz w:val="26"/>
          <w:szCs w:val="26"/>
        </w:rPr>
        <w:tab/>
        <w:t>Danh sách cổ đông đủ điều kiện tham gia và biểu quyết tại Đại hội được lập dựa trên danh sách do Trung tâm lưu ký chứng khoán cung cấp và trên sổ đăng ký cổ đông của công ty. Danh sách cổ đông có quyền dự họp Đại hội đồng cổ đông được lập không sớm hơn 05 ngày trước ngày gửi giấy mời họp Đại hội đồng cổ đông</w:t>
      </w:r>
      <w:r w:rsidR="00357C1A" w:rsidRPr="00263218">
        <w:rPr>
          <w:rFonts w:ascii="Times New Roman" w:hAnsi="Times New Roman" w:cs="Times New Roman"/>
          <w:sz w:val="26"/>
          <w:szCs w:val="26"/>
        </w:rPr>
        <w:t xml:space="preserve">.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bCs/>
          <w:sz w:val="26"/>
          <w:szCs w:val="26"/>
        </w:rPr>
        <w:tab/>
      </w:r>
      <w:r w:rsidRPr="00263218">
        <w:rPr>
          <w:rFonts w:ascii="Times New Roman" w:hAnsi="Times New Roman" w:cs="Times New Roman"/>
          <w:bCs/>
          <w:sz w:val="26"/>
          <w:szCs w:val="26"/>
        </w:rPr>
        <w:t>b</w:t>
      </w:r>
      <w:r w:rsidRPr="00263218">
        <w:rPr>
          <w:rFonts w:ascii="Times New Roman" w:hAnsi="Times New Roman" w:cs="Times New Roman"/>
          <w:sz w:val="26"/>
          <w:szCs w:val="26"/>
        </w:rPr>
        <w:t>.</w:t>
      </w:r>
      <w:r w:rsidRPr="00263218">
        <w:rPr>
          <w:rFonts w:ascii="Times New Roman" w:hAnsi="Times New Roman" w:cs="Times New Roman"/>
          <w:sz w:val="26"/>
          <w:szCs w:val="26"/>
        </w:rPr>
        <w:tab/>
        <w:t xml:space="preserve">Theo quy định tại </w:t>
      </w:r>
      <w:hyperlink r:id="rId9" w:history="1">
        <w:r w:rsidRPr="00263218">
          <w:rPr>
            <w:rFonts w:ascii="Times New Roman" w:hAnsi="Times New Roman" w:cs="Times New Roman"/>
            <w:sz w:val="26"/>
            <w:szCs w:val="26"/>
          </w:rPr>
          <w:t xml:space="preserve">Luật Doanh nghiệp </w:t>
        </w:r>
      </w:hyperlink>
      <w:r w:rsidR="00F05A47" w:rsidRPr="00263218">
        <w:rPr>
          <w:rFonts w:ascii="Times New Roman" w:hAnsi="Times New Roman" w:cs="Times New Roman"/>
          <w:sz w:val="26"/>
          <w:szCs w:val="26"/>
        </w:rPr>
        <w:t>thì Thông báo m</w:t>
      </w:r>
      <w:r w:rsidRPr="00263218">
        <w:rPr>
          <w:rFonts w:ascii="Times New Roman" w:hAnsi="Times New Roman" w:cs="Times New Roman"/>
          <w:sz w:val="26"/>
          <w:szCs w:val="26"/>
        </w:rPr>
        <w:t xml:space="preserve">ời họp và các tài liệu kèm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phải được gửi tới địa chỉ thường trú của từng cổ đông theo phương thức thư bảo đảm để cổ đông nắm được thời gian, địa điểm tổ chức Đại hội. Thông báo mời họp này phải được gửi đến tất cả cổ đông có quyền dự họp chậm nhất </w:t>
      </w:r>
      <w:r w:rsidR="00424D31" w:rsidRPr="00263218">
        <w:rPr>
          <w:rFonts w:ascii="Times New Roman" w:hAnsi="Times New Roman" w:cs="Times New Roman"/>
          <w:sz w:val="26"/>
          <w:szCs w:val="26"/>
        </w:rPr>
        <w:t>21</w:t>
      </w:r>
      <w:r w:rsidRPr="00263218">
        <w:rPr>
          <w:rFonts w:ascii="Times New Roman" w:hAnsi="Times New Roman" w:cs="Times New Roman"/>
          <w:sz w:val="26"/>
          <w:szCs w:val="26"/>
        </w:rPr>
        <w:t xml:space="preserve"> ngày làm việc trước ngày khai mạc Đại hội</w:t>
      </w:r>
      <w:r w:rsidR="00424D31" w:rsidRPr="00263218">
        <w:rPr>
          <w:rFonts w:ascii="Times New Roman" w:hAnsi="Times New Roman" w:cs="Times New Roman"/>
          <w:sz w:val="26"/>
          <w:szCs w:val="26"/>
        </w:rPr>
        <w:t xml:space="preserve">.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rPr>
        <w:tab/>
      </w:r>
      <w:r w:rsidRPr="00263218">
        <w:rPr>
          <w:rFonts w:ascii="Times New Roman" w:hAnsi="Times New Roman" w:cs="Times New Roman"/>
          <w:sz w:val="26"/>
          <w:szCs w:val="26"/>
          <w:lang w:val="es-ES"/>
        </w:rPr>
        <w:t xml:space="preserve">Thông báo về việc tổ chức Đại hội đồng cổ đông trên website của Công ty và công bố trên phương tiện thông tin của Sở Giao dịch Chứng khoán trước ít nhất </w:t>
      </w:r>
      <w:r w:rsidR="00424D31" w:rsidRPr="00263218">
        <w:rPr>
          <w:rFonts w:ascii="Times New Roman" w:hAnsi="Times New Roman" w:cs="Times New Roman"/>
          <w:sz w:val="26"/>
          <w:szCs w:val="26"/>
          <w:lang w:val="es-ES"/>
        </w:rPr>
        <w:t>hai mươi</w:t>
      </w:r>
      <w:r w:rsidR="00F506D3" w:rsidRPr="00263218">
        <w:rPr>
          <w:rFonts w:ascii="Times New Roman" w:hAnsi="Times New Roman" w:cs="Times New Roman"/>
          <w:sz w:val="26"/>
          <w:szCs w:val="26"/>
          <w:lang w:val="es-ES"/>
        </w:rPr>
        <w:t xml:space="preserve"> mốt</w:t>
      </w:r>
      <w:r w:rsidR="00424D31"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w:t>
      </w:r>
      <w:r w:rsidR="005C6020" w:rsidRPr="00263218">
        <w:rPr>
          <w:rFonts w:ascii="Times New Roman" w:hAnsi="Times New Roman" w:cs="Times New Roman"/>
          <w:sz w:val="26"/>
          <w:szCs w:val="26"/>
          <w:lang w:val="es-ES"/>
        </w:rPr>
        <w:t>2</w:t>
      </w:r>
      <w:r w:rsidR="00F506D3" w:rsidRPr="00263218">
        <w:rPr>
          <w:rFonts w:ascii="Times New Roman" w:hAnsi="Times New Roman" w:cs="Times New Roman"/>
          <w:sz w:val="26"/>
          <w:szCs w:val="26"/>
          <w:lang w:val="es-ES"/>
        </w:rPr>
        <w:t>1</w:t>
      </w:r>
      <w:r w:rsidRPr="00263218">
        <w:rPr>
          <w:rFonts w:ascii="Times New Roman" w:hAnsi="Times New Roman" w:cs="Times New Roman"/>
          <w:sz w:val="26"/>
          <w:szCs w:val="26"/>
          <w:lang w:val="es-ES"/>
        </w:rPr>
        <w:t>) ngày trước ngày tổ chức Đại hội, tính từ ngày mà thông báo được gửi hoặc chuyển đi một cách hợp lệ, được trả cước phí hoặc được bỏ vào hòm thư trên cơ sở danh sách cổ đông của Trung tâm Lưu ký Chứng khoán Việt Nam</w:t>
      </w:r>
      <w:r w:rsidR="00F43E08"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Thông báo, thư mời họp phải ghi rõ nội dung chương trình Đại hội, các vấn đề sẽ được thảo luận, biểu quyết tại Đại hội, thời gian và địa điểm tổ chức. Kèm theo thư mời họp gửi cho cổ đông phải có mẫu xác nhận dự họp (nếu cần), chương trình họp, các tài liệu thảo luận cơ sở để thông qua quyết định và dự thảo nghị quyết đối với từng vấn đề trong chương trình Đại hội, Trong trường hợp tài liệu không được gửi kèm thông báo họp Đại hội đồng cổ đông, thông báo mời họp phải nêu rõ địa chỉ trang thông tin điện tử để các cổ đông có thể tiếp cận</w:t>
      </w:r>
      <w:r w:rsidR="00F43E08"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E1600A" w:rsidRPr="00263218">
        <w:rPr>
          <w:rFonts w:ascii="Times New Roman" w:hAnsi="Times New Roman" w:cs="Times New Roman"/>
          <w:b/>
          <w:sz w:val="26"/>
          <w:szCs w:val="26"/>
          <w:lang w:val="es-ES"/>
        </w:rPr>
        <w:t>6</w:t>
      </w:r>
      <w:r w:rsidRPr="00263218">
        <w:rPr>
          <w:rFonts w:ascii="Times New Roman" w:hAnsi="Times New Roman" w:cs="Times New Roman"/>
          <w:b/>
          <w:sz w:val="26"/>
          <w:szCs w:val="26"/>
          <w:lang w:val="es-ES"/>
        </w:rPr>
        <w:t>. Ban Kiểm soát, Cổ đông yêu cầu triệu tập cuộc họp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r>
      <w:r w:rsidR="00467CDE" w:rsidRPr="00263218">
        <w:rPr>
          <w:rFonts w:ascii="Times New Roman" w:hAnsi="Times New Roman" w:cs="Times New Roman"/>
          <w:sz w:val="26"/>
          <w:szCs w:val="26"/>
          <w:lang w:val="es-ES"/>
        </w:rPr>
        <w:t xml:space="preserve">1. </w:t>
      </w:r>
      <w:r w:rsidR="00467CDE" w:rsidRPr="00263218">
        <w:rPr>
          <w:rFonts w:ascii="Times New Roman" w:hAnsi="Times New Roman" w:cs="Times New Roman"/>
          <w:sz w:val="26"/>
          <w:szCs w:val="26"/>
          <w:lang w:val="es-ES"/>
        </w:rPr>
        <w:tab/>
        <w:t>C</w:t>
      </w:r>
      <w:r w:rsidRPr="00263218">
        <w:rPr>
          <w:rFonts w:ascii="Times New Roman" w:hAnsi="Times New Roman" w:cs="Times New Roman"/>
          <w:sz w:val="26"/>
          <w:szCs w:val="26"/>
          <w:lang w:val="es-ES"/>
        </w:rPr>
        <w:t>ổ đông hoặc nhóm cổ đông theo quy định tại khoản 3 Điều 1</w:t>
      </w:r>
      <w:r w:rsidR="003154C5" w:rsidRPr="00263218">
        <w:rPr>
          <w:rFonts w:ascii="Times New Roman" w:hAnsi="Times New Roman" w:cs="Times New Roman"/>
          <w:sz w:val="26"/>
          <w:szCs w:val="26"/>
          <w:lang w:val="es-ES"/>
        </w:rPr>
        <w:t>2</w:t>
      </w:r>
      <w:r w:rsidRPr="00263218">
        <w:rPr>
          <w:rFonts w:ascii="Times New Roman" w:hAnsi="Times New Roman" w:cs="Times New Roman"/>
          <w:sz w:val="26"/>
          <w:szCs w:val="26"/>
          <w:lang w:val="es-ES"/>
        </w:rPr>
        <w:t xml:space="preserve"> của Điều lệ có quyền yêu cầu triệu tập cuộc họp Đại hội đồng cổ đông theo trình tự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a. </w:t>
      </w:r>
      <w:r w:rsidRPr="00263218">
        <w:rPr>
          <w:rFonts w:ascii="Times New Roman" w:hAnsi="Times New Roman" w:cs="Times New Roman"/>
          <w:sz w:val="26"/>
          <w:szCs w:val="26"/>
          <w:lang w:val="es-ES"/>
        </w:rPr>
        <w:tab/>
      </w:r>
      <w:r w:rsidRPr="00263218">
        <w:rPr>
          <w:rFonts w:ascii="Times New Roman" w:hAnsi="Times New Roman" w:cs="Times New Roman"/>
          <w:bCs/>
          <w:sz w:val="26"/>
          <w:szCs w:val="26"/>
        </w:rPr>
        <w:t>Cổ</w:t>
      </w:r>
      <w:r w:rsidRPr="00263218">
        <w:rPr>
          <w:rFonts w:ascii="Times New Roman" w:hAnsi="Times New Roman" w:cs="Times New Roman"/>
          <w:sz w:val="26"/>
          <w:szCs w:val="26"/>
          <w:lang w:val="es-ES"/>
        </w:rPr>
        <w:t xml:space="preserve"> đông hoặc </w:t>
      </w:r>
      <w:r w:rsidRPr="00E92CCB">
        <w:rPr>
          <w:rFonts w:ascii="Times New Roman" w:hAnsi="Times New Roman" w:cs="Times New Roman"/>
          <w:color w:val="FF0000"/>
          <w:sz w:val="26"/>
          <w:szCs w:val="26"/>
          <w:lang w:val="es-ES"/>
        </w:rPr>
        <w:t>nhóm cổ đông lập</w:t>
      </w:r>
      <w:r w:rsidRPr="00263218">
        <w:rPr>
          <w:rFonts w:ascii="Times New Roman" w:hAnsi="Times New Roman" w:cs="Times New Roman"/>
          <w:sz w:val="26"/>
          <w:szCs w:val="26"/>
          <w:lang w:val="es-ES"/>
        </w:rPr>
        <w:t xml:space="preserve"> yêu cầu triệu tập cuộc họp bằng văn bản gửi cho Chủ tịch Hội đồng Quản trị bằng cách gửi thư hoặc gửi trực tiếp tại quầy Lễ tân tại trụ sở chính của Công ty. Yêu cầu phải ghi rõ thông tin về cổ đông, số lượng cổ phần sở hữu, thời gian sở hữu, lý do yêu cầu triệu tập, các vấn đề cần thảo luận tại Đại hội, chữ ký của cổ đông hoặc toàn bộ các cổ đông trong nhóm cổ đông và các bằng chứng chứng minh cho yêu cầu của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Trong vòng bảy (07) ngày làm việc kể từ ngày nhận được yêu cầu từ cổ đông, Hội đồng Quản trị phải có văn bản trả lời chính thức về yêu cầu triệu tập.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 </w:t>
      </w:r>
      <w:r w:rsidRPr="00263218">
        <w:rPr>
          <w:rFonts w:ascii="Times New Roman" w:hAnsi="Times New Roman" w:cs="Times New Roman"/>
          <w:sz w:val="26"/>
          <w:szCs w:val="26"/>
          <w:lang w:val="es-ES"/>
        </w:rPr>
        <w:tab/>
        <w:t xml:space="preserve">Cổ đông có quyền yêu cầu Ban Kiểm soát làm việc với Hội đồng Quản trị trong trường hợp không đồng ý với quyết định của Hội đồng Quản trị về việc này.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t xml:space="preserve">Trường hợp Ban Kiểm soát, cổ đông hoặc nhóm cổ đông phải tự mình triệu tập cuộc họp theo quy định </w:t>
      </w:r>
      <w:r w:rsidR="00A65D45" w:rsidRPr="00263218">
        <w:rPr>
          <w:rFonts w:ascii="Times New Roman" w:hAnsi="Times New Roman" w:cs="Times New Roman"/>
          <w:sz w:val="26"/>
          <w:szCs w:val="26"/>
          <w:lang w:val="es-ES"/>
        </w:rPr>
        <w:t>pháp luật</w:t>
      </w:r>
      <w:r w:rsidRPr="00263218">
        <w:rPr>
          <w:rFonts w:ascii="Times New Roman" w:hAnsi="Times New Roman" w:cs="Times New Roman"/>
          <w:sz w:val="26"/>
          <w:szCs w:val="26"/>
          <w:lang w:val="es-ES"/>
        </w:rPr>
        <w:t xml:space="preserve"> thì Chủ tịch Hội đồng Quản trị và/hoặc Giám đốc có trách nhiệm tiến hành các thủ tục cần thiết để cung cấp cho họ danh sách cổ đông có quyền dự họp.</w:t>
      </w:r>
      <w:r w:rsidR="0061438D" w:rsidRPr="00263218">
        <w:rPr>
          <w:rFonts w:ascii="Times New Roman" w:hAnsi="Times New Roman" w:cs="Times New Roman"/>
          <w:sz w:val="26"/>
          <w:szCs w:val="26"/>
          <w:lang w:val="es-ES"/>
        </w:rPr>
        <w:t xml:space="preserve"> </w:t>
      </w:r>
      <w:r w:rsidR="002A4855" w:rsidRPr="00263218">
        <w:rPr>
          <w:rFonts w:ascii="Times New Roman" w:hAnsi="Times New Roman" w:cs="Times New Roman"/>
          <w:sz w:val="26"/>
          <w:szCs w:val="26"/>
          <w:lang w:val="es-ES"/>
        </w:rPr>
        <w:t>Người triệu tập cuộc họp Đại hội đồng cổ đông thực hiện thủ tục, t</w:t>
      </w:r>
      <w:r w:rsidR="00DA52E5" w:rsidRPr="00263218">
        <w:rPr>
          <w:rFonts w:ascii="Times New Roman" w:hAnsi="Times New Roman" w:cs="Times New Roman"/>
          <w:sz w:val="26"/>
          <w:szCs w:val="26"/>
          <w:lang w:val="es-ES"/>
        </w:rPr>
        <w:t xml:space="preserve">rình tự triệu tập cuộc họp theo quy định tại Điều </w:t>
      </w:r>
      <w:r w:rsidR="00C13F18" w:rsidRPr="00263218">
        <w:rPr>
          <w:rFonts w:ascii="Times New Roman" w:hAnsi="Times New Roman" w:cs="Times New Roman"/>
          <w:sz w:val="26"/>
          <w:szCs w:val="26"/>
          <w:lang w:val="es-ES"/>
        </w:rPr>
        <w:t>5</w:t>
      </w:r>
      <w:r w:rsidR="00DA52E5" w:rsidRPr="00263218">
        <w:rPr>
          <w:rFonts w:ascii="Times New Roman" w:hAnsi="Times New Roman" w:cs="Times New Roman"/>
          <w:sz w:val="26"/>
          <w:szCs w:val="26"/>
          <w:lang w:val="es-ES"/>
        </w:rPr>
        <w:t xml:space="preserve"> Quy chế này và</w:t>
      </w:r>
      <w:r w:rsidR="0008190D" w:rsidRPr="00263218">
        <w:rPr>
          <w:rFonts w:ascii="Times New Roman" w:hAnsi="Times New Roman" w:cs="Times New Roman"/>
          <w:sz w:val="26"/>
          <w:szCs w:val="26"/>
          <w:lang w:val="es-ES"/>
        </w:rPr>
        <w:t xml:space="preserve"> </w:t>
      </w:r>
      <w:r w:rsidR="00DA52E5" w:rsidRPr="00263218">
        <w:rPr>
          <w:rFonts w:ascii="Times New Roman" w:hAnsi="Times New Roman" w:cs="Times New Roman"/>
          <w:sz w:val="26"/>
          <w:szCs w:val="26"/>
          <w:lang w:val="es-ES"/>
        </w:rPr>
        <w:t>Điều 18 Điều lệ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Công ty hoàn trả cho người triệu tập cuộc họp Đại hội đồng cổ đông các chi phí hợp lý cho việc triệu tập, tiến hành cuộc họp quy định tại Điều này (không bao gồm chi phí đi lại, ăn ở và các chi tiêu riêng của cổ đông dự họp) với điều kiện là người triệu tập cuộc họp phải xuất trình chứng từ hợp lệ có ghi thông tin của Công ty là bên mua hàng.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bookmarkStart w:id="3" w:name="_Toc183510734"/>
      <w:r w:rsidRPr="00263218">
        <w:rPr>
          <w:rFonts w:ascii="Times New Roman" w:hAnsi="Times New Roman" w:cs="Times New Roman"/>
          <w:b/>
          <w:sz w:val="26"/>
          <w:szCs w:val="26"/>
          <w:lang w:val="es-ES"/>
        </w:rPr>
        <w:tab/>
        <w:t>Điều</w:t>
      </w:r>
      <w:r w:rsidR="0008190D" w:rsidRPr="00263218">
        <w:rPr>
          <w:rFonts w:ascii="Times New Roman" w:hAnsi="Times New Roman" w:cs="Times New Roman"/>
          <w:b/>
          <w:sz w:val="26"/>
          <w:szCs w:val="26"/>
          <w:lang w:val="es-ES"/>
        </w:rPr>
        <w:t xml:space="preserve"> </w:t>
      </w:r>
      <w:r w:rsidR="00E1600A" w:rsidRPr="00263218">
        <w:rPr>
          <w:rFonts w:ascii="Times New Roman" w:hAnsi="Times New Roman" w:cs="Times New Roman"/>
          <w:b/>
          <w:sz w:val="26"/>
          <w:szCs w:val="26"/>
        </w:rPr>
        <w:t>7</w:t>
      </w:r>
      <w:r w:rsidRPr="00263218">
        <w:rPr>
          <w:rFonts w:ascii="Times New Roman" w:hAnsi="Times New Roman" w:cs="Times New Roman"/>
          <w:b/>
          <w:sz w:val="26"/>
          <w:szCs w:val="26"/>
        </w:rPr>
        <w:t xml:space="preserve">. Cổ đông yêu cầu bổ sung chương trình họp của </w:t>
      </w:r>
      <w:bookmarkEnd w:id="3"/>
      <w:r w:rsidRPr="00263218">
        <w:rPr>
          <w:rFonts w:ascii="Times New Roman" w:hAnsi="Times New Roman" w:cs="Times New Roman"/>
          <w:b/>
          <w:sz w:val="26"/>
          <w:szCs w:val="26"/>
        </w:rPr>
        <w:t>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Cổ đông hoặc nhóm cổ đông quy định tại khoản 3 Điều </w:t>
      </w:r>
      <w:r w:rsidR="00946070" w:rsidRPr="00263218">
        <w:rPr>
          <w:rFonts w:ascii="Times New Roman" w:hAnsi="Times New Roman" w:cs="Times New Roman"/>
          <w:sz w:val="26"/>
          <w:szCs w:val="26"/>
          <w:lang w:val="es-ES"/>
        </w:rPr>
        <w:t>12</w:t>
      </w:r>
      <w:r w:rsidR="0008190D"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của Điều lệ có quyền yêu cầu bổ sung chương trình họp Đại hội đồng cổ đông theo trình tự như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a. </w:t>
      </w:r>
      <w:r w:rsidRPr="00263218">
        <w:rPr>
          <w:rFonts w:ascii="Times New Roman" w:hAnsi="Times New Roman" w:cs="Times New Roman"/>
          <w:sz w:val="26"/>
          <w:szCs w:val="26"/>
          <w:lang w:val="es-ES"/>
        </w:rPr>
        <w:tab/>
        <w:t xml:space="preserve">Cổ đông hoặc nhóm cổ đông lập yêu cầu bổ sung chương trình họp Đại hội đồng cổ đông bằng văn bản gửi cho </w:t>
      </w:r>
      <w:r w:rsidRPr="00FB288A">
        <w:rPr>
          <w:rFonts w:ascii="Times New Roman" w:hAnsi="Times New Roman" w:cs="Times New Roman"/>
          <w:color w:val="FF0000"/>
          <w:sz w:val="26"/>
          <w:szCs w:val="26"/>
          <w:lang w:val="es-ES"/>
        </w:rPr>
        <w:t>Hội đồng Quản trị</w:t>
      </w:r>
      <w:r w:rsidR="002A4855" w:rsidRPr="00FB288A">
        <w:rPr>
          <w:rFonts w:ascii="Times New Roman" w:hAnsi="Times New Roman" w:cs="Times New Roman"/>
          <w:color w:val="FF0000"/>
          <w:sz w:val="26"/>
          <w:szCs w:val="26"/>
          <w:lang w:val="es-ES"/>
        </w:rPr>
        <w:t xml:space="preserve"> </w:t>
      </w:r>
      <w:r w:rsidR="002A4855" w:rsidRPr="00263218">
        <w:rPr>
          <w:rFonts w:ascii="Times New Roman" w:hAnsi="Times New Roman" w:cs="Times New Roman"/>
          <w:sz w:val="26"/>
          <w:szCs w:val="26"/>
          <w:lang w:val="es-ES"/>
        </w:rPr>
        <w:t>hoặc người triệu tập cuộc họp khác</w:t>
      </w:r>
      <w:r w:rsidRPr="00263218">
        <w:rPr>
          <w:rFonts w:ascii="Times New Roman" w:hAnsi="Times New Roman" w:cs="Times New Roman"/>
          <w:sz w:val="26"/>
          <w:szCs w:val="26"/>
          <w:lang w:val="es-ES"/>
        </w:rPr>
        <w:t xml:space="preserve"> bằng cách gửi thư hoặc gửi trực tiếp tại quầy Lễ tân tại trụ sở chính của Công ty trước ít nhất ba (03) ngày trước ngày dự kiến tổ chức Đại hội. Yêu cầu phải nêu rõ thông tin về cổ đông, số lượng cổ phần sở hữu, thời gian sở hữu, các vấn đề cần bổ sung vào chương trình họp, chữ ký của cổ đông hoặc toàn bộ các cổ đông trong nhóm cổ đông và các bằng chứng chứng minh cho yêu cầu của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Trường hợp từ chối kiến nghị thì Hội đồng Quản trị</w:t>
      </w:r>
      <w:r w:rsidR="008031A0" w:rsidRPr="00263218">
        <w:rPr>
          <w:rFonts w:ascii="Times New Roman" w:hAnsi="Times New Roman" w:cs="Times New Roman"/>
          <w:sz w:val="26"/>
          <w:szCs w:val="26"/>
          <w:lang w:val="es-ES"/>
        </w:rPr>
        <w:t>/người triệu tập cuộc họp khác</w:t>
      </w:r>
      <w:r w:rsidRPr="00263218">
        <w:rPr>
          <w:rFonts w:ascii="Times New Roman" w:hAnsi="Times New Roman" w:cs="Times New Roman"/>
          <w:sz w:val="26"/>
          <w:szCs w:val="26"/>
          <w:lang w:val="es-ES"/>
        </w:rPr>
        <w:t xml:space="preserve"> phải trả lời cho cổ đông bằng văn bản trước ngày dự kiến tổ chức họp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 </w:t>
      </w:r>
      <w:r w:rsidRPr="00263218">
        <w:rPr>
          <w:rFonts w:ascii="Times New Roman" w:hAnsi="Times New Roman" w:cs="Times New Roman"/>
          <w:sz w:val="26"/>
          <w:szCs w:val="26"/>
          <w:lang w:val="es-ES"/>
        </w:rPr>
        <w:tab/>
        <w:t>Cổ đông hoặc nhóm cổ đông có quyền yêu cầu Ban Kiểm soát làm việc với Hội đồng Quản trị</w:t>
      </w:r>
      <w:r w:rsidR="008031A0" w:rsidRPr="00263218">
        <w:rPr>
          <w:rFonts w:ascii="Times New Roman" w:hAnsi="Times New Roman" w:cs="Times New Roman"/>
          <w:sz w:val="26"/>
          <w:szCs w:val="26"/>
          <w:lang w:val="es-ES"/>
        </w:rPr>
        <w:t>/người triệu tập cuộc họp khác</w:t>
      </w:r>
      <w:r w:rsidRPr="00263218">
        <w:rPr>
          <w:rFonts w:ascii="Times New Roman" w:hAnsi="Times New Roman" w:cs="Times New Roman"/>
          <w:sz w:val="26"/>
          <w:szCs w:val="26"/>
          <w:lang w:val="es-ES"/>
        </w:rPr>
        <w:t xml:space="preserve"> trong trường hợp không đồng ý với quyết định của Hội đồng Quản trị về việc này.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d. </w:t>
      </w:r>
      <w:r w:rsidRPr="00263218">
        <w:rPr>
          <w:rFonts w:ascii="Times New Roman" w:hAnsi="Times New Roman" w:cs="Times New Roman"/>
          <w:sz w:val="26"/>
          <w:szCs w:val="26"/>
          <w:lang w:val="es-ES"/>
        </w:rPr>
        <w:tab/>
        <w:t xml:space="preserve">Cổ đông hoặc nhóm cổ đông được chấp thuận kiến nghị bổ sung chương trình họp phải cung cấp cho </w:t>
      </w:r>
      <w:r w:rsidRPr="00FB288A">
        <w:rPr>
          <w:rFonts w:ascii="Times New Roman" w:hAnsi="Times New Roman" w:cs="Times New Roman"/>
          <w:color w:val="FF0000"/>
          <w:sz w:val="26"/>
          <w:szCs w:val="26"/>
          <w:lang w:val="es-ES"/>
        </w:rPr>
        <w:t>Hội đồng Quản trị</w:t>
      </w:r>
      <w:r w:rsidR="008031A0" w:rsidRPr="00263218">
        <w:rPr>
          <w:rFonts w:ascii="Times New Roman" w:hAnsi="Times New Roman" w:cs="Times New Roman"/>
          <w:sz w:val="26"/>
          <w:szCs w:val="26"/>
          <w:lang w:val="es-ES"/>
        </w:rPr>
        <w:t>/người triệu tập cuộc họp khác</w:t>
      </w:r>
      <w:r w:rsidRPr="00263218">
        <w:rPr>
          <w:rFonts w:ascii="Times New Roman" w:hAnsi="Times New Roman" w:cs="Times New Roman"/>
          <w:sz w:val="26"/>
          <w:szCs w:val="26"/>
          <w:lang w:val="es-ES"/>
        </w:rPr>
        <w:t xml:space="preserve"> các tài liệu cần thiết </w:t>
      </w:r>
      <w:r w:rsidRPr="00263218">
        <w:rPr>
          <w:rFonts w:ascii="Times New Roman" w:hAnsi="Times New Roman" w:cs="Times New Roman"/>
          <w:sz w:val="26"/>
          <w:szCs w:val="26"/>
          <w:lang w:val="es-ES"/>
        </w:rPr>
        <w:lastRenderedPageBreak/>
        <w:t>để Ban tổ chức Đại hội chuẩn bị, in ấn và phát cho các cổ đông dự họp tham khảo và thảo luận, đồng thời chuẩn bị dự thảo nghị quyết về vấn đề này.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Các cổ đông hoặc nhóm cổ đông không thuộc trường hợp quy định tại khoản 3 Điều </w:t>
      </w:r>
      <w:r w:rsidR="00996DB1" w:rsidRPr="00263218">
        <w:rPr>
          <w:rFonts w:ascii="Times New Roman" w:hAnsi="Times New Roman" w:cs="Times New Roman"/>
          <w:sz w:val="26"/>
          <w:szCs w:val="26"/>
          <w:lang w:val="es-ES"/>
        </w:rPr>
        <w:t>12</w:t>
      </w:r>
      <w:r w:rsidR="0008190D"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của Điều lệ cũng có thể gửi kiến nghị đến Hội đồng Quản trị đề nghị bổ sung chương trình họp Đại hội đồng cổ đông theo trình tự nêu trên. Tuy nhiên, Hội đồng Quản trị có toàn quyền xem xét và quyết định việc bổ sung nội dung này.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r>
      <w:r w:rsidR="00415A77" w:rsidRPr="00263218">
        <w:rPr>
          <w:rFonts w:ascii="Times New Roman" w:hAnsi="Times New Roman" w:cs="Times New Roman"/>
          <w:b/>
          <w:sz w:val="26"/>
          <w:szCs w:val="26"/>
        </w:rPr>
        <w:t>Đi</w:t>
      </w:r>
      <w:r w:rsidRPr="00263218">
        <w:rPr>
          <w:rFonts w:ascii="Times New Roman" w:hAnsi="Times New Roman" w:cs="Times New Roman"/>
          <w:b/>
          <w:sz w:val="26"/>
          <w:szCs w:val="26"/>
        </w:rPr>
        <w:t xml:space="preserve">ều </w:t>
      </w:r>
      <w:r w:rsidR="00E1600A" w:rsidRPr="00263218">
        <w:rPr>
          <w:rFonts w:ascii="Times New Roman" w:hAnsi="Times New Roman" w:cs="Times New Roman"/>
          <w:b/>
          <w:sz w:val="26"/>
          <w:szCs w:val="26"/>
        </w:rPr>
        <w:t>8</w:t>
      </w:r>
      <w:r w:rsidRPr="00263218">
        <w:rPr>
          <w:rFonts w:ascii="Times New Roman" w:hAnsi="Times New Roman" w:cs="Times New Roman"/>
          <w:b/>
          <w:sz w:val="26"/>
          <w:szCs w:val="26"/>
        </w:rPr>
        <w:t>. Cách thức đăng ký và ủy quyền tham dự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Cổ đông có thể đăng ký tham dự họp Đại hội đồng cổ đông theo cách thức đã ghi trong thông báo, bao gồm một trong các cách thức sau: đăng ký trực tiếp, qua điện thoại, fax, gửi thư hoặc gửi thư điện tử cho công ty trước thời điểm tổ chức Đại hội 01 ngày để ban tổ chức xác</w:t>
      </w:r>
      <w:r w:rsidR="0008190D"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định số lượng cổ đông tham dự</w:t>
      </w:r>
      <w:r w:rsidR="0008190D"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2.</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Nếu cổ đông không thể tham dự Đại hội thì có thể ủy quyền cho đại diện của mình tham dự, và phải đảm bảo các yêu cầu sau đây: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a.</w:t>
      </w:r>
      <w:r w:rsidRPr="00263218">
        <w:rPr>
          <w:rFonts w:ascii="Times New Roman" w:hAnsi="Times New Roman" w:cs="Times New Roman"/>
          <w:sz w:val="26"/>
          <w:szCs w:val="26"/>
          <w:lang w:val="es-ES"/>
        </w:rPr>
        <w:tab/>
        <w:t xml:space="preserve"> Trường hợp cổ đông cá nhân là người ủy quyền thì phải có chữ ký của cổ đông và người được ủy quyền dự họp</w:t>
      </w:r>
      <w:r w:rsidR="00D84727"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Trường hợp người đại diện theo ủy quyền của cổ đông làtổ chức là người ủy quyền thì phải có chữ ký của người đại diện theo ủy quyền, người đại diện theo pháp luật của cổ đông và người được ủy quyền dự họp</w:t>
      </w:r>
      <w:r w:rsidR="00D84727"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color w:val="000000"/>
          <w:sz w:val="26"/>
          <w:szCs w:val="26"/>
          <w:lang w:val="nl-NL"/>
        </w:rPr>
        <w:t>c.</w:t>
      </w:r>
      <w:r w:rsidRPr="00263218">
        <w:rPr>
          <w:rFonts w:ascii="Times New Roman" w:hAnsi="Times New Roman" w:cs="Times New Roman"/>
          <w:color w:val="000000"/>
          <w:sz w:val="26"/>
          <w:szCs w:val="26"/>
          <w:lang w:val="nl-NL"/>
        </w:rPr>
        <w:tab/>
      </w:r>
      <w:r w:rsidRPr="00263218">
        <w:rPr>
          <w:rFonts w:ascii="Times New Roman" w:hAnsi="Times New Roman" w:cs="Times New Roman"/>
          <w:bCs/>
          <w:color w:val="000000"/>
          <w:sz w:val="26"/>
          <w:szCs w:val="26"/>
          <w:lang w:val="nl-NL"/>
        </w:rPr>
        <w:t xml:space="preserve">Trong trường hợp khác thì phải có chữ ký của người đại diện theo pháp luật của cổ đông và </w:t>
      </w:r>
      <w:r w:rsidRPr="00263218">
        <w:rPr>
          <w:rFonts w:ascii="Times New Roman" w:hAnsi="Times New Roman" w:cs="Times New Roman"/>
          <w:sz w:val="26"/>
          <w:szCs w:val="26"/>
          <w:lang w:val="es-ES"/>
        </w:rPr>
        <w:t>người</w:t>
      </w:r>
      <w:r w:rsidRPr="00263218">
        <w:rPr>
          <w:rFonts w:ascii="Times New Roman" w:hAnsi="Times New Roman" w:cs="Times New Roman"/>
          <w:bCs/>
          <w:color w:val="000000"/>
          <w:sz w:val="26"/>
          <w:szCs w:val="26"/>
          <w:lang w:val="nl-NL"/>
        </w:rPr>
        <w:t xml:space="preserve"> được uỷ quyền dự họp</w:t>
      </w:r>
      <w:r w:rsidR="00D84727" w:rsidRPr="00263218">
        <w:rPr>
          <w:rFonts w:ascii="Times New Roman" w:hAnsi="Times New Roman" w:cs="Times New Roman"/>
          <w:bCs/>
          <w:color w:val="000000"/>
          <w:sz w:val="26"/>
          <w:szCs w:val="26"/>
          <w:lang w:val="nl-NL"/>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d. </w:t>
      </w:r>
      <w:r w:rsidRPr="00263218">
        <w:rPr>
          <w:rFonts w:ascii="Times New Roman" w:hAnsi="Times New Roman" w:cs="Times New Roman"/>
          <w:sz w:val="26"/>
          <w:szCs w:val="26"/>
          <w:lang w:val="es-ES"/>
        </w:rPr>
        <w:tab/>
        <w:t>Trường hợp có nhiều hơn một người đại diện theo ủy quyền được cử, thì phải xác định cụ thể số cổ phần và số phiếu bầu của người đại diện. Đại diện ủy quyền không được ủy quyền lại cho người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e.</w:t>
      </w:r>
      <w:r w:rsidRPr="00263218">
        <w:rPr>
          <w:rFonts w:ascii="Times New Roman" w:hAnsi="Times New Roman" w:cs="Times New Roman"/>
          <w:sz w:val="26"/>
          <w:szCs w:val="26"/>
          <w:lang w:val="es-ES"/>
        </w:rPr>
        <w:tab/>
        <w:t>Người được ủy quyền dự họp Đại hội đồng cổ đông phải mang theo chứng minh nhân dân hoặc giấy tờ chứng thực cá nhân khác để kiểm tra và nộp lại văn bản bản gốc giấy ủy quyền trước khi vào họp.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sz w:val="26"/>
          <w:szCs w:val="26"/>
          <w:lang w:val="es-ES"/>
        </w:rPr>
        <w:tab/>
        <w:t>3.</w:t>
      </w:r>
      <w:r w:rsidRPr="00263218">
        <w:rPr>
          <w:rFonts w:ascii="Times New Roman" w:hAnsi="Times New Roman" w:cs="Times New Roman"/>
          <w:sz w:val="26"/>
          <w:szCs w:val="26"/>
          <w:lang w:val="es-ES"/>
        </w:rPr>
        <w:tab/>
        <w:t xml:space="preserve">Trừ trường hợp quy định tại khoản 3 Điều </w:t>
      </w:r>
      <w:r w:rsidR="00232DC0" w:rsidRPr="00263218">
        <w:rPr>
          <w:rFonts w:ascii="Times New Roman" w:hAnsi="Times New Roman" w:cs="Times New Roman"/>
          <w:sz w:val="26"/>
          <w:szCs w:val="26"/>
          <w:lang w:val="es-ES"/>
        </w:rPr>
        <w:t>16</w:t>
      </w:r>
      <w:r w:rsidRPr="00263218">
        <w:rPr>
          <w:rFonts w:ascii="Times New Roman" w:hAnsi="Times New Roman" w:cs="Times New Roman"/>
          <w:sz w:val="26"/>
          <w:szCs w:val="26"/>
          <w:lang w:val="es-ES"/>
        </w:rPr>
        <w:t xml:space="preserve"> Điều lệ Công ty, phiếu biểu quyết của người được uỷ quyền dự họp trong phạm vi được uỷ quyền vẫn có hiệu lực khi có một trong các trường hợp sau đây: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a.</w:t>
      </w:r>
      <w:r w:rsidRPr="00263218">
        <w:rPr>
          <w:rFonts w:ascii="Times New Roman" w:hAnsi="Times New Roman" w:cs="Times New Roman"/>
          <w:sz w:val="26"/>
          <w:szCs w:val="26"/>
          <w:lang w:val="es-ES"/>
        </w:rPr>
        <w:tab/>
        <w:t>Người uỷ quyền đã chết, bị hạn chế năng lực hành vi dân sự hoặc bị mất năng lực hành vi dân sự</w:t>
      </w:r>
      <w:r w:rsidR="00D84727"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b.</w:t>
      </w:r>
      <w:r w:rsidRPr="00263218">
        <w:rPr>
          <w:rFonts w:ascii="Times New Roman" w:hAnsi="Times New Roman" w:cs="Times New Roman"/>
          <w:sz w:val="26"/>
          <w:szCs w:val="26"/>
          <w:lang w:val="es-ES"/>
        </w:rPr>
        <w:tab/>
        <w:t>Người uỷ quyền đã huỷ bỏ việc chỉ định uỷ quyền</w:t>
      </w:r>
      <w:r w:rsidR="00D84727"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c.</w:t>
      </w:r>
      <w:r w:rsidRPr="00263218">
        <w:rPr>
          <w:rFonts w:ascii="Times New Roman" w:hAnsi="Times New Roman" w:cs="Times New Roman"/>
          <w:sz w:val="26"/>
          <w:szCs w:val="26"/>
          <w:lang w:val="es-ES"/>
        </w:rPr>
        <w:tab/>
        <w:t>Người uỷ quyền đã huỷ bỏ thẩm quyền của người thực hiện việc uỷ quyền.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Tuy nhiên, điều khoản này sẽ không áp dụng trong trường hợp Công ty nhận được thông báo về một trong các sự kiện trên trong thời hạn bốn mươi tám giờ trước giờ khai mạc cuộc họp Đại hội đồng cổ đông hoặc trước khi cuộc họp được triệu tập lại.</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bCs/>
          <w:sz w:val="26"/>
          <w:szCs w:val="26"/>
        </w:rPr>
        <w:t xml:space="preserve">Điều </w:t>
      </w:r>
      <w:r w:rsidR="00E1600A" w:rsidRPr="00263218">
        <w:rPr>
          <w:rFonts w:ascii="Times New Roman" w:hAnsi="Times New Roman" w:cs="Times New Roman"/>
          <w:b/>
          <w:bCs/>
          <w:sz w:val="26"/>
          <w:szCs w:val="26"/>
        </w:rPr>
        <w:t>9</w:t>
      </w:r>
      <w:r w:rsidRPr="00263218">
        <w:rPr>
          <w:rFonts w:ascii="Times New Roman" w:hAnsi="Times New Roman" w:cs="Times New Roman"/>
          <w:b/>
          <w:bCs/>
          <w:sz w:val="26"/>
          <w:szCs w:val="26"/>
        </w:rPr>
        <w:t>. Những tài liệu mang đến cuộc họp</w:t>
      </w:r>
      <w:r w:rsidRPr="00263218">
        <w:rPr>
          <w:rFonts w:ascii="Times New Roman" w:hAnsi="Times New Roman" w:cs="Times New Roman"/>
          <w:bCs/>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Cs/>
          <w:i/>
          <w:sz w:val="26"/>
          <w:szCs w:val="26"/>
        </w:rPr>
        <w:tab/>
      </w:r>
      <w:r w:rsidRPr="00263218">
        <w:rPr>
          <w:rFonts w:ascii="Times New Roman" w:hAnsi="Times New Roman" w:cs="Times New Roman"/>
          <w:bCs/>
          <w:sz w:val="26"/>
          <w:szCs w:val="26"/>
        </w:rPr>
        <w:t>1.</w:t>
      </w:r>
      <w:r w:rsidRPr="00263218">
        <w:rPr>
          <w:rFonts w:ascii="Times New Roman" w:hAnsi="Times New Roman" w:cs="Times New Roman"/>
          <w:bCs/>
          <w:sz w:val="26"/>
          <w:szCs w:val="26"/>
        </w:rPr>
        <w:tab/>
        <w:t xml:space="preserve">Người dự họp cần mang </w:t>
      </w:r>
      <w:proofErr w:type="gramStart"/>
      <w:r w:rsidRPr="00263218">
        <w:rPr>
          <w:rFonts w:ascii="Times New Roman" w:hAnsi="Times New Roman" w:cs="Times New Roman"/>
          <w:bCs/>
          <w:sz w:val="26"/>
          <w:szCs w:val="26"/>
        </w:rPr>
        <w:t>theo</w:t>
      </w:r>
      <w:proofErr w:type="gramEnd"/>
      <w:r w:rsidRPr="00263218">
        <w:rPr>
          <w:rFonts w:ascii="Times New Roman" w:hAnsi="Times New Roman" w:cs="Times New Roman"/>
          <w:bCs/>
          <w:sz w:val="26"/>
          <w:szCs w:val="26"/>
        </w:rPr>
        <w:t xml:space="preserve"> những tài liệu sau:</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sz w:val="26"/>
          <w:szCs w:val="26"/>
        </w:rPr>
        <w:lastRenderedPageBreak/>
        <w:t>-</w:t>
      </w:r>
      <w:r w:rsidRPr="00263218">
        <w:rPr>
          <w:rFonts w:ascii="Times New Roman" w:hAnsi="Times New Roman" w:cs="Times New Roman"/>
          <w:sz w:val="26"/>
          <w:szCs w:val="26"/>
        </w:rPr>
        <w:t>   Chương trình họp.</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sz w:val="26"/>
          <w:szCs w:val="26"/>
        </w:rPr>
        <w:t>-</w:t>
      </w:r>
      <w:r w:rsidRPr="00263218">
        <w:rPr>
          <w:rFonts w:ascii="Times New Roman" w:hAnsi="Times New Roman" w:cs="Times New Roman"/>
          <w:sz w:val="26"/>
          <w:szCs w:val="26"/>
        </w:rPr>
        <w:t>   Tài liệu làm cơ sở. </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sz w:val="26"/>
          <w:szCs w:val="26"/>
        </w:rPr>
        <w:t>-</w:t>
      </w:r>
      <w:r w:rsidRPr="00263218">
        <w:rPr>
          <w:rFonts w:ascii="Times New Roman" w:hAnsi="Times New Roman" w:cs="Times New Roman"/>
          <w:sz w:val="26"/>
          <w:szCs w:val="26"/>
        </w:rPr>
        <w:t>   Văn bản ủy quyền (nếu có).</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Cs/>
          <w:sz w:val="26"/>
          <w:szCs w:val="26"/>
        </w:rPr>
        <w:tab/>
        <w:t>2.</w:t>
      </w:r>
      <w:r w:rsidRPr="00263218">
        <w:rPr>
          <w:rFonts w:ascii="Times New Roman" w:hAnsi="Times New Roman" w:cs="Times New Roman"/>
          <w:bCs/>
          <w:sz w:val="26"/>
          <w:szCs w:val="26"/>
        </w:rPr>
        <w:tab/>
        <w:t xml:space="preserve">Những tài liệu mà người điều khiển cuộc họp cần mang </w:t>
      </w:r>
      <w:proofErr w:type="gramStart"/>
      <w:r w:rsidRPr="00263218">
        <w:rPr>
          <w:rFonts w:ascii="Times New Roman" w:hAnsi="Times New Roman" w:cs="Times New Roman"/>
          <w:bCs/>
          <w:sz w:val="26"/>
          <w:szCs w:val="26"/>
        </w:rPr>
        <w:t>theo</w:t>
      </w:r>
      <w:proofErr w:type="gramEnd"/>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Chủ tịch, người chịu trách nhiệm điều khiển cuộc họp, cần mang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ít nhất một bản của một </w:t>
      </w:r>
      <w:r w:rsidRPr="00263218">
        <w:rPr>
          <w:rFonts w:ascii="Times New Roman" w:hAnsi="Times New Roman" w:cs="Times New Roman"/>
          <w:sz w:val="26"/>
          <w:szCs w:val="26"/>
          <w:lang w:val="es-ES"/>
        </w:rPr>
        <w:t>trong</w:t>
      </w:r>
      <w:r w:rsidRPr="00263218">
        <w:rPr>
          <w:rFonts w:ascii="Times New Roman" w:hAnsi="Times New Roman" w:cs="Times New Roman"/>
          <w:sz w:val="26"/>
          <w:szCs w:val="26"/>
        </w:rPr>
        <w:t xml:space="preserve"> những tài liệu sau đây để khi cần tham khảo trong cuộc họp:</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sz w:val="26"/>
          <w:szCs w:val="26"/>
        </w:rPr>
        <w:t>-</w:t>
      </w:r>
      <w:r w:rsidRPr="00263218">
        <w:rPr>
          <w:rFonts w:ascii="Times New Roman" w:hAnsi="Times New Roman" w:cs="Times New Roman"/>
          <w:sz w:val="26"/>
          <w:szCs w:val="26"/>
        </w:rPr>
        <w:t>   Luật Doanh nghiệp. </w:t>
      </w:r>
    </w:p>
    <w:p w:rsidR="00DA426F" w:rsidRPr="00263218" w:rsidRDefault="00756F68">
      <w:pPr>
        <w:spacing w:before="60" w:after="60" w:line="360" w:lineRule="exact"/>
        <w:ind w:firstLine="0"/>
        <w:rPr>
          <w:rFonts w:ascii="Times New Roman" w:hAnsi="Times New Roman" w:cs="Times New Roman"/>
          <w:sz w:val="26"/>
          <w:szCs w:val="26"/>
        </w:rPr>
      </w:pPr>
      <w:r w:rsidRPr="00263218">
        <w:rPr>
          <w:rFonts w:ascii="Times New Roman" w:hAnsi="Times New Roman" w:cs="Times New Roman"/>
          <w:b/>
          <w:sz w:val="26"/>
          <w:szCs w:val="26"/>
        </w:rPr>
        <w:t>-</w:t>
      </w:r>
      <w:r w:rsidRPr="00263218">
        <w:rPr>
          <w:rFonts w:ascii="Times New Roman" w:hAnsi="Times New Roman" w:cs="Times New Roman"/>
          <w:sz w:val="26"/>
          <w:szCs w:val="26"/>
        </w:rPr>
        <w:t>   Điều lệ công ty.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Pr="00263218">
        <w:rPr>
          <w:rFonts w:ascii="Times New Roman" w:hAnsi="Times New Roman" w:cs="Times New Roman"/>
          <w:b/>
          <w:sz w:val="26"/>
          <w:szCs w:val="26"/>
        </w:rPr>
        <w:t>-</w:t>
      </w:r>
      <w:r w:rsidRPr="00263218">
        <w:rPr>
          <w:rFonts w:ascii="Times New Roman" w:hAnsi="Times New Roman" w:cs="Times New Roman"/>
          <w:sz w:val="26"/>
          <w:szCs w:val="26"/>
        </w:rPr>
        <w:t xml:space="preserve">   </w:t>
      </w:r>
      <w:r w:rsidRPr="00263218">
        <w:rPr>
          <w:rFonts w:ascii="Times New Roman" w:hAnsi="Times New Roman" w:cs="Times New Roman"/>
          <w:sz w:val="26"/>
          <w:szCs w:val="26"/>
          <w:lang w:val="es-ES"/>
        </w:rPr>
        <w:t>Mọi</w:t>
      </w:r>
      <w:r w:rsidRPr="00263218">
        <w:rPr>
          <w:rFonts w:ascii="Times New Roman" w:hAnsi="Times New Roman" w:cs="Times New Roman"/>
          <w:sz w:val="26"/>
          <w:szCs w:val="26"/>
        </w:rPr>
        <w:t xml:space="preserve"> thỏa thuận bằng văn bản giữa tất cả các cổ đông về việc điều hành công ty (nếu có).</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Pr="00263218">
        <w:rPr>
          <w:rFonts w:ascii="Times New Roman" w:hAnsi="Times New Roman" w:cs="Times New Roman"/>
          <w:b/>
          <w:sz w:val="26"/>
          <w:szCs w:val="26"/>
        </w:rPr>
        <w:t>-</w:t>
      </w:r>
      <w:r w:rsidRPr="00263218">
        <w:rPr>
          <w:rFonts w:ascii="Times New Roman" w:hAnsi="Times New Roman" w:cs="Times New Roman"/>
          <w:sz w:val="26"/>
          <w:szCs w:val="26"/>
        </w:rPr>
        <w:t>   Báo cáo tài chính chi tiết, bao gồm cả năm trước và quý gần nhất của năm nay</w:t>
      </w:r>
      <w:r w:rsidR="00424D31" w:rsidRPr="00263218">
        <w:rPr>
          <w:rFonts w:ascii="Times New Roman" w:hAnsi="Times New Roman" w:cs="Times New Roman"/>
          <w:sz w:val="26"/>
          <w:szCs w:val="26"/>
        </w:rPr>
        <w:t>.</w:t>
      </w:r>
    </w:p>
    <w:p w:rsidR="00424D31" w:rsidRPr="00263218" w:rsidRDefault="00424D31">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bookmarkStart w:id="4" w:name="_Hlk63036873"/>
      <w:r w:rsidRPr="00263218">
        <w:rPr>
          <w:rFonts w:ascii="Times New Roman" w:hAnsi="Times New Roman" w:cs="Times New Roman"/>
          <w:sz w:val="26"/>
          <w:szCs w:val="26"/>
        </w:rPr>
        <w:t>Tài liệu chứng minh, giải trình cho các vấn đề được thảo luận tại cuộ</w:t>
      </w:r>
      <w:r w:rsidR="00361B72" w:rsidRPr="00263218">
        <w:rPr>
          <w:rFonts w:ascii="Times New Roman" w:hAnsi="Times New Roman" w:cs="Times New Roman"/>
          <w:sz w:val="26"/>
          <w:szCs w:val="26"/>
        </w:rPr>
        <w:t>c</w:t>
      </w:r>
      <w:r w:rsidRPr="00263218">
        <w:rPr>
          <w:rFonts w:ascii="Times New Roman" w:hAnsi="Times New Roman" w:cs="Times New Roman"/>
          <w:sz w:val="26"/>
          <w:szCs w:val="26"/>
        </w:rPr>
        <w:t xml:space="preserve"> họp (nếu có).</w:t>
      </w:r>
      <w:bookmarkEnd w:id="4"/>
    </w:p>
    <w:p w:rsidR="00DA426F" w:rsidRPr="00263218" w:rsidRDefault="00756F68">
      <w:pPr>
        <w:spacing w:before="60" w:after="60" w:line="360" w:lineRule="exact"/>
        <w:ind w:left="0" w:firstLine="720"/>
        <w:rPr>
          <w:rFonts w:ascii="Times New Roman" w:hAnsi="Times New Roman" w:cs="Times New Roman"/>
          <w:b/>
          <w:bCs/>
          <w:sz w:val="26"/>
          <w:szCs w:val="26"/>
        </w:rPr>
      </w:pPr>
      <w:r w:rsidRPr="00263218">
        <w:rPr>
          <w:rFonts w:ascii="Times New Roman" w:hAnsi="Times New Roman" w:cs="Times New Roman"/>
          <w:b/>
          <w:bCs/>
          <w:sz w:val="26"/>
          <w:szCs w:val="26"/>
        </w:rPr>
        <w:t xml:space="preserve">Điều </w:t>
      </w:r>
      <w:r w:rsidR="00E1600A" w:rsidRPr="00263218">
        <w:rPr>
          <w:rFonts w:ascii="Times New Roman" w:hAnsi="Times New Roman" w:cs="Times New Roman"/>
          <w:b/>
          <w:bCs/>
          <w:sz w:val="26"/>
          <w:szCs w:val="26"/>
        </w:rPr>
        <w:t>10</w:t>
      </w:r>
      <w:r w:rsidRPr="00263218">
        <w:rPr>
          <w:rFonts w:ascii="Times New Roman" w:hAnsi="Times New Roman" w:cs="Times New Roman"/>
          <w:b/>
          <w:bCs/>
          <w:sz w:val="26"/>
          <w:szCs w:val="26"/>
        </w:rPr>
        <w:t xml:space="preserve">. Cách thức bỏ phiếu biểu quyết tại cuộc họp, kiểm phiếu, thông báo kết quả biểu quyết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proofErr w:type="gramStart"/>
      <w:r w:rsidRPr="00263218">
        <w:rPr>
          <w:rFonts w:ascii="Times New Roman" w:hAnsi="Times New Roman" w:cs="Times New Roman"/>
          <w:sz w:val="26"/>
          <w:szCs w:val="26"/>
          <w:lang w:val="es-ES"/>
        </w:rPr>
        <w:t>1.Khi</w:t>
      </w:r>
      <w:proofErr w:type="gramEnd"/>
      <w:r w:rsidRPr="00263218">
        <w:rPr>
          <w:rFonts w:ascii="Times New Roman" w:hAnsi="Times New Roman" w:cs="Times New Roman"/>
          <w:sz w:val="26"/>
          <w:szCs w:val="26"/>
          <w:lang w:val="es-ES"/>
        </w:rPr>
        <w:t xml:space="preserve"> tiến hành đăng ký cổ đông, Công ty sẽ cấp cho từng cổ đông hoặc đại diện được ủy quyền có quyền biểu quyết một mã số, chỗ ngồi và một thẻ biểu quyết, trên đó ghi số đăng ký, họ và tên của cổ đông, họ và tên người được ủy quyền và số phiếu biểu quyết của cổ đông đó tương ứng với cổ phần mà cổ đông đang nằm giữ. Thẻ biểu quyết này dùng để biểu quyết tất cả các vấn đề cần biểu quyết trong 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Chủ </w:t>
      </w:r>
      <w:bookmarkStart w:id="5" w:name="VNS0051"/>
      <w:r w:rsidRPr="00263218">
        <w:rPr>
          <w:rFonts w:ascii="Times New Roman" w:hAnsi="Times New Roman" w:cs="Times New Roman"/>
          <w:sz w:val="26"/>
          <w:szCs w:val="26"/>
          <w:lang w:val="es-ES"/>
        </w:rPr>
        <w:t>toạ</w:t>
      </w:r>
      <w:bookmarkEnd w:id="5"/>
      <w:r w:rsidRPr="00263218">
        <w:rPr>
          <w:rFonts w:ascii="Times New Roman" w:hAnsi="Times New Roman" w:cs="Times New Roman"/>
          <w:sz w:val="26"/>
          <w:szCs w:val="26"/>
          <w:lang w:val="es-ES"/>
        </w:rPr>
        <w:t xml:space="preserve"> và thư ký họp Đại hội đồng cổ đông có quyền thực hiện các biện pháp cần thiết để điều khiển cuộc họp một cách hợp lý, có trật tự, đúng theo chương trình đã được thông qua và phản ánh được mong muốn của đa số người dự họp</w:t>
      </w:r>
      <w:r w:rsidR="00F43E08"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sẽ được Chủ tọa thông báo ngay sau khi tiến hành biểu quyết vấn đề đó.</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color w:val="000000"/>
          <w:sz w:val="26"/>
          <w:szCs w:val="26"/>
        </w:rPr>
        <w:tab/>
      </w:r>
      <w:r w:rsidR="000C539E" w:rsidRPr="00263218">
        <w:rPr>
          <w:rFonts w:ascii="Times New Roman" w:hAnsi="Times New Roman" w:cs="Times New Roman"/>
          <w:color w:val="000000"/>
          <w:sz w:val="26"/>
          <w:szCs w:val="26"/>
        </w:rPr>
        <w:t>3.</w:t>
      </w:r>
      <w:r w:rsidR="000C539E" w:rsidRPr="00263218">
        <w:rPr>
          <w:rFonts w:ascii="Times New Roman" w:hAnsi="Times New Roman" w:cs="Times New Roman"/>
          <w:color w:val="000000"/>
          <w:sz w:val="26"/>
          <w:szCs w:val="26"/>
        </w:rPr>
        <w:tab/>
        <w:t xml:space="preserve">Cổ </w:t>
      </w:r>
      <w:r w:rsidRPr="00263218">
        <w:rPr>
          <w:rFonts w:ascii="Times New Roman" w:hAnsi="Times New Roman" w:cs="Times New Roman"/>
          <w:sz w:val="26"/>
          <w:szCs w:val="26"/>
          <w:lang w:val="es-ES"/>
        </w:rPr>
        <w:t>đông</w:t>
      </w:r>
      <w:r w:rsidRPr="00263218">
        <w:rPr>
          <w:rFonts w:ascii="Times New Roman" w:hAnsi="Times New Roman" w:cs="Times New Roman"/>
          <w:color w:val="000000"/>
          <w:sz w:val="26"/>
          <w:szCs w:val="26"/>
        </w:rPr>
        <w:t xml:space="preserve"> hoặc người được uỷ quyền dự họp đến sau khi cuộc họp đã khai mạc được đăng ký và có quyền tham gia biểu quyết ngay sau khi đăng ký. Chủ </w:t>
      </w:r>
      <w:bookmarkStart w:id="6" w:name="VNS0053"/>
      <w:r w:rsidRPr="00263218">
        <w:rPr>
          <w:rFonts w:ascii="Times New Roman" w:hAnsi="Times New Roman" w:cs="Times New Roman"/>
          <w:color w:val="000000"/>
          <w:sz w:val="26"/>
          <w:szCs w:val="26"/>
        </w:rPr>
        <w:t>toạ</w:t>
      </w:r>
      <w:bookmarkEnd w:id="6"/>
      <w:r w:rsidRPr="00263218">
        <w:rPr>
          <w:rFonts w:ascii="Times New Roman" w:hAnsi="Times New Roman" w:cs="Times New Roman"/>
          <w:color w:val="000000"/>
          <w:sz w:val="26"/>
          <w:szCs w:val="26"/>
        </w:rPr>
        <w:t xml:space="preserve"> không được dừng cuộc họp để những người đến muộn đăng ký; trong trường hợp này, hiệu lực của những biểu quyết đã tiến hành không bị ảnh hưởng</w:t>
      </w:r>
      <w:r w:rsidR="00F43E08"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4.</w:t>
      </w:r>
      <w:r w:rsidRPr="00263218">
        <w:rPr>
          <w:rFonts w:ascii="Times New Roman" w:hAnsi="Times New Roman" w:cs="Times New Roman"/>
          <w:sz w:val="26"/>
          <w:szCs w:val="26"/>
          <w:lang w:val="es-ES"/>
        </w:rPr>
        <w:tab/>
        <w:t>Kết quả biểu quyết được thông báo ngay tại cuộc họp Đại hội đồng cổ đông sau khi hoàn thành việc kiểm phiếu; trường hợp việc kiểm phiếu kéo dài sang ngày hôm sau thì Chủ tọa có trách nhiệm thông báo cho cổ đông dự họp kết quả kiểm phiếu thông qua website của Công ty, trừ trường hợp Đại hội đồng cổ đông có quyết định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Cách thức kiểm phiếu: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 </w:t>
      </w:r>
      <w:r w:rsidRPr="00263218">
        <w:rPr>
          <w:rFonts w:ascii="Times New Roman" w:hAnsi="Times New Roman" w:cs="Times New Roman"/>
          <w:sz w:val="26"/>
          <w:szCs w:val="26"/>
          <w:lang w:val="es-ES"/>
        </w:rPr>
        <w:tab/>
        <w:t>Ban Kiểm phiếu tiến hành kiểm tra thùng phiếu trước sự chứng kiến của các cổ đông</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t xml:space="preserve">- </w:t>
      </w:r>
      <w:r w:rsidRPr="00263218">
        <w:rPr>
          <w:rFonts w:ascii="Times New Roman" w:hAnsi="Times New Roman" w:cs="Times New Roman"/>
          <w:sz w:val="26"/>
          <w:szCs w:val="26"/>
          <w:lang w:val="es-ES"/>
        </w:rPr>
        <w:tab/>
        <w:t>Việc bỏ phiếu được bắt đầu khi việc phát phiếu bầu cử được hoàn tất và kết thúc khi cổ đông cuối cùng bỏ phiếu bầu vào thùng phiếu</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 </w:t>
      </w:r>
      <w:r w:rsidRPr="00263218">
        <w:rPr>
          <w:rFonts w:ascii="Times New Roman" w:hAnsi="Times New Roman" w:cs="Times New Roman"/>
          <w:sz w:val="26"/>
          <w:szCs w:val="26"/>
          <w:lang w:val="es-ES"/>
        </w:rPr>
        <w:tab/>
        <w:t>Việc kiểm phiếu phải được tiến hành ngay sau khi việc bỏ phiếu kết thúc</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 </w:t>
      </w:r>
      <w:r w:rsidRPr="00263218">
        <w:rPr>
          <w:rFonts w:ascii="Times New Roman" w:hAnsi="Times New Roman" w:cs="Times New Roman"/>
          <w:sz w:val="26"/>
          <w:szCs w:val="26"/>
          <w:lang w:val="es-ES"/>
        </w:rPr>
        <w:tab/>
        <w:t>Kết quả kiểm phiếu được lập thành văn bản và được Trưởng Ban kiểm phiếu công bố trước Đại hội</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 </w:t>
      </w:r>
      <w:r w:rsidRPr="00263218">
        <w:rPr>
          <w:rFonts w:ascii="Times New Roman" w:hAnsi="Times New Roman" w:cs="Times New Roman"/>
          <w:sz w:val="26"/>
          <w:szCs w:val="26"/>
          <w:lang w:val="es-ES"/>
        </w:rPr>
        <w:tab/>
        <w:t>Toàn bộ hoạt động kiểm phiếu của Ban kiểm phiếu phải có sự giám sát chặt chẽ của Ban kiểm soát Công ty</w:t>
      </w:r>
      <w:r w:rsidR="003154C5" w:rsidRPr="00263218">
        <w:rPr>
          <w:rFonts w:ascii="Times New Roman" w:hAnsi="Times New Roman" w:cs="Times New Roman"/>
          <w:sz w:val="26"/>
          <w:szCs w:val="26"/>
          <w:lang w:val="es-ES"/>
        </w:rPr>
        <w:t>.</w:t>
      </w:r>
    </w:p>
    <w:p w:rsidR="00DA426F" w:rsidRPr="00263218" w:rsidRDefault="00DA113A">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5. </w:t>
      </w:r>
      <w:r w:rsidR="003154C5" w:rsidRPr="00263218">
        <w:rPr>
          <w:rFonts w:ascii="Times New Roman" w:hAnsi="Times New Roman" w:cs="Times New Roman"/>
          <w:sz w:val="26"/>
          <w:szCs w:val="26"/>
          <w:lang w:val="es-ES"/>
        </w:rPr>
        <w:t xml:space="preserve">Đối với cuộc họp trực tuyến, </w:t>
      </w:r>
      <w:r w:rsidRPr="00263218">
        <w:rPr>
          <w:rFonts w:ascii="Times New Roman" w:hAnsi="Times New Roman" w:cs="Times New Roman"/>
          <w:sz w:val="26"/>
          <w:szCs w:val="26"/>
          <w:lang w:val="es-ES"/>
        </w:rPr>
        <w:t xml:space="preserve">việc phát thẻ biểu quyết, bỏ phiếu, </w:t>
      </w:r>
      <w:r w:rsidR="003154C5" w:rsidRPr="00263218">
        <w:rPr>
          <w:rFonts w:ascii="Times New Roman" w:hAnsi="Times New Roman" w:cs="Times New Roman"/>
          <w:sz w:val="26"/>
          <w:szCs w:val="26"/>
          <w:lang w:val="es-ES"/>
        </w:rPr>
        <w:t>kiểm phiếu được thực hiện trên hệ thống họp trực tuyến công ty triển khai. Kết quả kiểm phiếu phải được lập thành văn bản</w:t>
      </w:r>
      <w:r w:rsidR="007341B4" w:rsidRPr="00263218">
        <w:rPr>
          <w:rFonts w:ascii="Times New Roman" w:hAnsi="Times New Roman" w:cs="Times New Roman"/>
          <w:sz w:val="26"/>
          <w:szCs w:val="26"/>
          <w:lang w:val="es-ES"/>
        </w:rPr>
        <w:t xml:space="preserve"> (có chữ ký của chủ tọa, thư ký cuộc họp, người vận hành hệ thống họp trực tuyến) và được công bố trước 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DA113A" w:rsidRPr="00263218">
        <w:rPr>
          <w:rFonts w:ascii="Times New Roman" w:hAnsi="Times New Roman" w:cs="Times New Roman"/>
          <w:sz w:val="26"/>
          <w:szCs w:val="26"/>
          <w:lang w:val="es-ES"/>
        </w:rPr>
        <w:t>6</w:t>
      </w:r>
      <w:r w:rsidR="00F95BBE" w:rsidRPr="00263218">
        <w:rPr>
          <w:rFonts w:ascii="Times New Roman" w:hAnsi="Times New Roman" w:cs="Times New Roman"/>
          <w:sz w:val="26"/>
          <w:szCs w:val="26"/>
          <w:lang w:val="es-ES"/>
        </w:rPr>
        <w:t>.</w:t>
      </w:r>
      <w:r w:rsidR="00F95BBE" w:rsidRPr="00263218">
        <w:rPr>
          <w:rFonts w:ascii="Times New Roman" w:hAnsi="Times New Roman" w:cs="Times New Roman"/>
          <w:sz w:val="26"/>
          <w:szCs w:val="26"/>
          <w:lang w:val="es-ES"/>
        </w:rPr>
        <w:tab/>
        <w:t>Theo ý kiế</w:t>
      </w:r>
      <w:r w:rsidRPr="00263218">
        <w:rPr>
          <w:rFonts w:ascii="Times New Roman" w:hAnsi="Times New Roman" w:cs="Times New Roman"/>
          <w:sz w:val="26"/>
          <w:szCs w:val="26"/>
          <w:lang w:val="es-ES"/>
        </w:rPr>
        <w:t xml:space="preserve">n thống nhất của ít nhất 65% tổng số cổ đông tham dự cuộc họp, Chủ tọa phải mời tổ chức trung lập thực hiện việc kiểm phiếu đối với các vấn đề nhạy cảm. Trong trường hợp này, việc kiểm phiếu phải có chứng kiến của ít nhất hai (02) cổ đông trong số những người yêu cầu phải có tổ chức trung lập kiểm phiếu.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Tổ chức trung lập được mời kiểm phiếu là tổ chức trong nước bất kỳ do Chủ tọa lựa chọn với điều kiện là tổ chức này không phải là người có liên quan của những người có quyền và nghĩa vụ trong vấn đề nhạy cảm mà Đại hội đồng cổ đông đang thảo luận, không phải là người có liên quan của thành viên Hội đồng Quản trị, Ban Kiểm soát, Giám đốc, Kế toán trưởng, trừ trường hợp Đại hội đồng cổ đông có quyết định khác. Người có liên quan được xác định theo quy định của </w:t>
      </w:r>
      <w:r w:rsidR="00424D31" w:rsidRPr="00263218">
        <w:rPr>
          <w:sz w:val="26"/>
          <w:szCs w:val="26"/>
          <w:lang w:val="nl-NL"/>
        </w:rPr>
        <w:t xml:space="preserve">tại </w:t>
      </w:r>
      <w:r w:rsidR="00424D31" w:rsidRPr="00263218">
        <w:rPr>
          <w:rFonts w:ascii="Times New Roman" w:hAnsi="Times New Roman" w:cs="Times New Roman"/>
          <w:sz w:val="26"/>
          <w:szCs w:val="26"/>
          <w:lang w:val="nl-NL"/>
        </w:rPr>
        <w:t>khoản 23 Điều 4 của Luật doanh nghiệp, khoản 46 Điều 4 Luật chứng khoán.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6.</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Trường hợp tất cả cổ đông đại diện 100% số cổ phần có quyền biểu quyết trực tiếp tham dự hoặc thông qua đại diện được uỷ quyền tại Đại hội đồng cổ đông, những quyết định được Đại hội đồng cổ đông thông qua đều được coi là hợp lệ kể cả trong trường hợp việc triệu tập Đại hội đồng cổ đông không theo đúng thủ tục hoặc nội dung biểu quyết không có trong chương trình thông qua đều được xem là hợp lệ ngay cả khi Đại hội cổ đông không được triệu tập theo đúng trình tự và thủ tục quy định tại Điều lệ này hoặc vấn đề được thông qua không có trong chương trình 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7.</w:t>
      </w:r>
      <w:r w:rsidRPr="00263218">
        <w:rPr>
          <w:rFonts w:ascii="Times New Roman" w:hAnsi="Times New Roman" w:cs="Times New Roman"/>
          <w:sz w:val="26"/>
          <w:szCs w:val="26"/>
          <w:lang w:val="es-ES"/>
        </w:rPr>
        <w:tab/>
        <w:t>Việc kiểm phiếu phải được lập thành biên bản, có đầyđủ chữ ký của các thành viên trong Ban kiểm phiếu và giám sát kiểm phiếu của Ban kiểm soát. Các phiếu biểu quyết của cổ đông phải được lưu trong tài liệu</w:t>
      </w:r>
      <w:r w:rsidR="00E34DB8"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cổ đông đó.</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sz w:val="26"/>
          <w:szCs w:val="26"/>
          <w:lang w:val="es-ES"/>
        </w:rPr>
        <w:tab/>
      </w:r>
      <w:bookmarkStart w:id="7" w:name="_Toc183510746"/>
      <w:r w:rsidRPr="00263218">
        <w:rPr>
          <w:rFonts w:ascii="Times New Roman" w:hAnsi="Times New Roman" w:cs="Times New Roman"/>
          <w:b/>
          <w:sz w:val="26"/>
          <w:szCs w:val="26"/>
          <w:lang w:val="es-ES"/>
        </w:rPr>
        <w:t>Đ</w:t>
      </w:r>
      <w:r w:rsidRPr="00263218">
        <w:rPr>
          <w:rFonts w:ascii="Times New Roman" w:hAnsi="Times New Roman" w:cs="Times New Roman"/>
          <w:b/>
          <w:sz w:val="26"/>
          <w:szCs w:val="26"/>
        </w:rPr>
        <w:t xml:space="preserve">iều </w:t>
      </w:r>
      <w:r w:rsidR="00E1600A" w:rsidRPr="00263218">
        <w:rPr>
          <w:rFonts w:ascii="Times New Roman" w:hAnsi="Times New Roman" w:cs="Times New Roman"/>
          <w:b/>
          <w:sz w:val="26"/>
          <w:szCs w:val="26"/>
        </w:rPr>
        <w:t>11</w:t>
      </w:r>
      <w:r w:rsidRPr="00263218">
        <w:rPr>
          <w:rFonts w:ascii="Times New Roman" w:hAnsi="Times New Roman" w:cs="Times New Roman"/>
          <w:b/>
          <w:sz w:val="26"/>
          <w:szCs w:val="26"/>
        </w:rPr>
        <w:t xml:space="preserve">. Cách thức phản đối, yêu cầu hủy bỏ biên bản, nghị quyết của </w:t>
      </w:r>
      <w:bookmarkEnd w:id="7"/>
      <w:r w:rsidRPr="00263218">
        <w:rPr>
          <w:rFonts w:ascii="Times New Roman" w:hAnsi="Times New Roman" w:cs="Times New Roman"/>
          <w:b/>
          <w:sz w:val="26"/>
          <w:szCs w:val="26"/>
        </w:rPr>
        <w:t>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1. </w:t>
      </w:r>
      <w:r w:rsidRPr="00263218">
        <w:rPr>
          <w:rFonts w:ascii="Times New Roman" w:hAnsi="Times New Roman" w:cs="Times New Roman"/>
          <w:sz w:val="26"/>
          <w:szCs w:val="26"/>
          <w:lang w:val="es-ES"/>
        </w:rPr>
        <w:tab/>
        <w:t>Cổ đông có quyền phản đối biên bản, nghị quyết của Đại hội đồng cổ đông bằng cách yêu cầu thư ký cuộc họp ghi ý kiến phản đối vào biên bản cuộc họp nếu nghị quyết công bố ngay tại cuộc họp, hoặc gửi văn bản đến Hội đồng Quản trị trong vòng mười (10) ngày kể từ ngày biên bản, nghị quyết của Đại hội được gửi cho các cổ đông và được công bố trên website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t xml:space="preserve">2. </w:t>
      </w:r>
      <w:r w:rsidRPr="00263218">
        <w:rPr>
          <w:rFonts w:ascii="Times New Roman" w:hAnsi="Times New Roman" w:cs="Times New Roman"/>
          <w:sz w:val="26"/>
          <w:szCs w:val="26"/>
          <w:lang w:val="es-ES"/>
        </w:rPr>
        <w:tab/>
        <w:t>Cổ đông, thành viên Hội đồng Quản trị, Ban Kiểm soát, Giám đốc có quyền yêu cầu tòa án hoặc trọng tài xem xét, hủy bỏ quyết định của Đại hội đồng cổ đông theo quy định tại Điều 2</w:t>
      </w:r>
      <w:r w:rsidR="00232DC0" w:rsidRPr="00263218">
        <w:rPr>
          <w:rFonts w:ascii="Times New Roman" w:hAnsi="Times New Roman" w:cs="Times New Roman"/>
          <w:sz w:val="26"/>
          <w:szCs w:val="26"/>
          <w:lang w:val="es-ES"/>
        </w:rPr>
        <w:t>4</w:t>
      </w:r>
      <w:r w:rsidRPr="00263218">
        <w:rPr>
          <w:rFonts w:ascii="Times New Roman" w:hAnsi="Times New Roman" w:cs="Times New Roman"/>
          <w:sz w:val="26"/>
          <w:szCs w:val="26"/>
          <w:lang w:val="es-ES"/>
        </w:rPr>
        <w:t xml:space="preserve"> của Điều lệ. Mọi chi phí liên quan đến thủ tục yêu cầu hủy bỏ nghị quyết của Đại hội đồng cổ đông sẽ do người yêu cầu trả.</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nl-NL"/>
        </w:rPr>
        <w:tab/>
      </w:r>
      <w:r w:rsidR="00EE2FAD" w:rsidRPr="00263218">
        <w:rPr>
          <w:rFonts w:ascii="Times New Roman" w:hAnsi="Times New Roman" w:cs="Times New Roman"/>
          <w:sz w:val="26"/>
          <w:szCs w:val="26"/>
          <w:lang w:val="es-ES"/>
        </w:rPr>
        <w:t>3.</w:t>
      </w:r>
      <w:r w:rsidR="00EE2FAD" w:rsidRPr="00263218">
        <w:rPr>
          <w:rFonts w:ascii="Times New Roman" w:hAnsi="Times New Roman" w:cs="Times New Roman"/>
          <w:sz w:val="26"/>
          <w:szCs w:val="26"/>
          <w:lang w:val="es-ES"/>
        </w:rPr>
        <w:tab/>
        <w:t>C</w:t>
      </w:r>
      <w:r w:rsidRPr="00263218">
        <w:rPr>
          <w:rFonts w:ascii="Times New Roman" w:hAnsi="Times New Roman" w:cs="Times New Roman"/>
          <w:sz w:val="26"/>
          <w:szCs w:val="26"/>
          <w:lang w:val="es-ES"/>
        </w:rPr>
        <w:t>ổ đông có quyền bảo vệ các quyền lợi hợp pháp của mình. Trong trường hợp nghị quyết của Đại hội đồng cổ đông vi phạm pháp luật hoặc vi phạm những quyền lợi cơ bản của cổ đông theo quy định của pháp luật, cổ đông có quyền đề nghị không thực hiện các quyết định đó theo trình tự, thủ tục pháp luật quy định. Trường hợp các quyết định vi phạm pháp luật nêu trên gây tổn hại tới công ty, Hội đồng quản trị, Ban kiểm soát, Ban giám đốc phải đền bù cho công ty theo trách nhiệm của mình. Cổ đông có quyền yêu cầu công ty bồi thường theo trình tự, thủ tục pháp luật quy định</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4.</w:t>
      </w:r>
      <w:r w:rsidRPr="00263218">
        <w:rPr>
          <w:rFonts w:ascii="Times New Roman" w:hAnsi="Times New Roman" w:cs="Times New Roman"/>
          <w:sz w:val="26"/>
          <w:szCs w:val="26"/>
          <w:lang w:val="es-ES"/>
        </w:rPr>
        <w:tab/>
        <w:t>Trong mọi trường hợp, cổ đông vẫn phải tuân thủ nghị quyết của Đại hội đồng cổ đông cho đến khi có phán quyết có hiệu lực của tòa án hoặc trọng tài về việc hủy nghị quyết của Đại hội đồng cổ đông</w:t>
      </w:r>
      <w:r w:rsidR="00150B01"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lang w:val="es-ES"/>
        </w:rPr>
        <w:tab/>
        <w:t>Đ</w:t>
      </w:r>
      <w:r w:rsidRPr="00263218">
        <w:rPr>
          <w:rFonts w:ascii="Times New Roman" w:hAnsi="Times New Roman" w:cs="Times New Roman"/>
          <w:b/>
          <w:sz w:val="26"/>
          <w:szCs w:val="26"/>
        </w:rPr>
        <w:t xml:space="preserve">iều </w:t>
      </w:r>
      <w:r w:rsidR="00E1600A" w:rsidRPr="00263218">
        <w:rPr>
          <w:rFonts w:ascii="Times New Roman" w:hAnsi="Times New Roman" w:cs="Times New Roman"/>
          <w:b/>
          <w:sz w:val="26"/>
          <w:szCs w:val="26"/>
        </w:rPr>
        <w:t>12</w:t>
      </w:r>
      <w:r w:rsidRPr="00263218">
        <w:rPr>
          <w:rFonts w:ascii="Times New Roman" w:hAnsi="Times New Roman" w:cs="Times New Roman"/>
          <w:b/>
          <w:sz w:val="26"/>
          <w:szCs w:val="26"/>
        </w:rPr>
        <w:t>. Lập Biên bản họp</w:t>
      </w:r>
      <w:r w:rsidR="00635B45" w:rsidRPr="00263218">
        <w:rPr>
          <w:rFonts w:ascii="Times New Roman" w:hAnsi="Times New Roman" w:cs="Times New Roman"/>
          <w:b/>
          <w:sz w:val="26"/>
          <w:szCs w:val="26"/>
        </w:rPr>
        <w:t xml:space="preserve"> </w:t>
      </w:r>
      <w:r w:rsidRPr="00263218">
        <w:rPr>
          <w:rFonts w:ascii="Times New Roman" w:hAnsi="Times New Roman" w:cs="Times New Roman"/>
          <w:b/>
          <w:sz w:val="26"/>
          <w:szCs w:val="26"/>
        </w:rPr>
        <w:t>Đại hội</w:t>
      </w:r>
      <w:r w:rsidR="0008190D" w:rsidRPr="00263218">
        <w:rPr>
          <w:rFonts w:ascii="Times New Roman" w:hAnsi="Times New Roman" w:cs="Times New Roman"/>
          <w:b/>
          <w:sz w:val="26"/>
          <w:szCs w:val="26"/>
        </w:rPr>
        <w:t xml:space="preserve"> </w:t>
      </w:r>
      <w:r w:rsidRPr="00263218">
        <w:rPr>
          <w:rFonts w:ascii="Times New Roman" w:hAnsi="Times New Roman" w:cs="Times New Roman"/>
          <w:b/>
          <w:sz w:val="26"/>
          <w:szCs w:val="26"/>
        </w:rPr>
        <w:t>đồng cổ</w:t>
      </w:r>
      <w:r w:rsidR="00E93EC3" w:rsidRPr="00263218">
        <w:rPr>
          <w:rFonts w:ascii="Times New Roman" w:hAnsi="Times New Roman" w:cs="Times New Roman"/>
          <w:b/>
          <w:sz w:val="26"/>
          <w:szCs w:val="26"/>
        </w:rPr>
        <w:t xml:space="preserve"> </w:t>
      </w:r>
      <w:r w:rsidRPr="00263218">
        <w:rPr>
          <w:rFonts w:ascii="Times New Roman" w:hAnsi="Times New Roman" w:cs="Times New Roman"/>
          <w:b/>
          <w:sz w:val="26"/>
          <w:szCs w:val="26"/>
        </w:rPr>
        <w:t>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F74A08" w:rsidRPr="00263218">
        <w:rPr>
          <w:rFonts w:ascii="Times New Roman" w:hAnsi="Times New Roman" w:cs="Times New Roman"/>
          <w:sz w:val="26"/>
          <w:szCs w:val="26"/>
          <w:lang w:val="es-ES"/>
        </w:rPr>
        <w:t xml:space="preserve">1. </w:t>
      </w:r>
      <w:r w:rsidR="00F74A08" w:rsidRPr="00263218">
        <w:rPr>
          <w:rFonts w:ascii="Times New Roman" w:hAnsi="Times New Roman" w:cs="Times New Roman"/>
          <w:sz w:val="26"/>
          <w:szCs w:val="26"/>
          <w:lang w:val="es-ES"/>
        </w:rPr>
        <w:tab/>
        <w:t>Thư ký cu</w:t>
      </w:r>
      <w:r w:rsidRPr="00263218">
        <w:rPr>
          <w:rFonts w:ascii="Times New Roman" w:hAnsi="Times New Roman" w:cs="Times New Roman"/>
          <w:sz w:val="26"/>
          <w:szCs w:val="26"/>
          <w:lang w:val="es-ES"/>
        </w:rPr>
        <w:t xml:space="preserve">ộc họp Đại hội đồng cổ đông chịu trách nhiệm ghi toàn bộ diễn biến Đại hội, lập biên bản và đề nghị Đại hội đồng cổ đông thông qua tại cuộc họp.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t>Biên bản được lập bằng tiếng Việt. Biên bản phải bao gồm các nội dung quy định tại Điều 1</w:t>
      </w:r>
      <w:r w:rsidR="00424D31" w:rsidRPr="00263218">
        <w:rPr>
          <w:rFonts w:ascii="Times New Roman" w:hAnsi="Times New Roman" w:cs="Times New Roman"/>
          <w:sz w:val="26"/>
          <w:szCs w:val="26"/>
          <w:lang w:val="es-ES"/>
        </w:rPr>
        <w:t>50</w:t>
      </w:r>
      <w:r w:rsidRPr="00263218">
        <w:rPr>
          <w:rFonts w:ascii="Times New Roman" w:hAnsi="Times New Roman" w:cs="Times New Roman"/>
          <w:sz w:val="26"/>
          <w:szCs w:val="26"/>
          <w:lang w:val="es-ES"/>
        </w:rPr>
        <w:t xml:space="preserve"> Luật Doanh nghiệp.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Thư ký cuộc họp Đại hội đồng cổ đông phải đọc dự thảo biên bản tại đại hội để các cổ đông dự họp kiểm tra nội dung trước khi trình Chủ tọa ký.</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Chủ tọa và thư ký cuộc họp Đại hội đồng cổ đông phải liên đới chịu trách nhiệm về tính trung thực, chính xác của nội dung biên bản.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5. </w:t>
      </w:r>
      <w:r w:rsidRPr="00263218">
        <w:rPr>
          <w:rFonts w:ascii="Times New Roman" w:hAnsi="Times New Roman" w:cs="Times New Roman"/>
          <w:sz w:val="26"/>
          <w:szCs w:val="26"/>
          <w:lang w:val="es-ES"/>
        </w:rPr>
        <w:tab/>
        <w:t>Biên bản họp Đại hội đồng cổ đông, kèm theo phụ lục danh sách đăng ký cổ đông, phiếu biểu quyết, biên bản kiểm phiếu, nghị quyết toàn văn được thông qua tại đại hội, các tài liệu gửi kèm theo thư mời và các tài liệu phát tại Đại hội phải được lưu giữ tại trụ sở chính của Công ty tối thiểu mười lăm (15) năm kể từ ngày ban hành.</w:t>
      </w:r>
    </w:p>
    <w:p w:rsidR="00DA426F" w:rsidRPr="00263218" w:rsidRDefault="007341B4">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6. Đối với cuộc họp Đại hôi đồng cổ đông trực tuyến, ngoài </w:t>
      </w:r>
      <w:r w:rsidR="00DA113A" w:rsidRPr="00263218">
        <w:rPr>
          <w:rFonts w:ascii="Times New Roman" w:hAnsi="Times New Roman" w:cs="Times New Roman"/>
          <w:sz w:val="26"/>
          <w:szCs w:val="26"/>
          <w:lang w:val="es-ES"/>
        </w:rPr>
        <w:t xml:space="preserve">việc lập </w:t>
      </w:r>
      <w:r w:rsidRPr="00263218">
        <w:rPr>
          <w:rFonts w:ascii="Times New Roman" w:hAnsi="Times New Roman" w:cs="Times New Roman"/>
          <w:sz w:val="26"/>
          <w:szCs w:val="26"/>
          <w:lang w:val="es-ES"/>
        </w:rPr>
        <w:t xml:space="preserve">biên bản bằng văn bản theo quy định công ty phải lưu trữ cả thiết bị ghi âm, ghi hình ghi nhận đầy đủ diễn biến cuộc họp trực tuyến.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rPr>
        <w:t xml:space="preserve">Điều </w:t>
      </w:r>
      <w:r w:rsidR="00E1600A" w:rsidRPr="00263218">
        <w:rPr>
          <w:rFonts w:ascii="Times New Roman" w:hAnsi="Times New Roman" w:cs="Times New Roman"/>
          <w:b/>
          <w:sz w:val="26"/>
          <w:szCs w:val="26"/>
        </w:rPr>
        <w:t>13</w:t>
      </w:r>
      <w:r w:rsidRPr="00263218">
        <w:rPr>
          <w:rFonts w:ascii="Times New Roman" w:hAnsi="Times New Roman" w:cs="Times New Roman"/>
          <w:b/>
          <w:sz w:val="26"/>
          <w:szCs w:val="26"/>
        </w:rPr>
        <w:t>. Thông báo nghị quyết Đại hội đồng cổ đông cho cổ đông và công bố ra công chúng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Nghị quyết của</w:t>
      </w:r>
      <w:r w:rsidR="00635B45"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đồng cổ đông phải được thông báo đến cổ đông có quyền dự họp</w:t>
      </w:r>
      <w:r w:rsidR="00635B45"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đồng cổ đông trong thời hạn 15 ngày kể từ ngày Nghị quyết được thông qua. Việc gửi bản sao Nghị quyết đến các cổ đông có thể được thay thế bằng việc</w:t>
      </w:r>
      <w:r w:rsidR="00D13568"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 xml:space="preserve">đăng tải lên trang thông tin điện tử của công ty.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2.</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Công ty phải thực hiện công bố thông tin ra công chúng</w:t>
      </w:r>
      <w:r w:rsidR="00635B45"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về Đại hội đồng cổ đông theo các quy định của pháp luật về chứng khoán và thị trường chứng khoán.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lastRenderedPageBreak/>
        <w:tab/>
      </w:r>
      <w:r w:rsidRPr="00263218">
        <w:rPr>
          <w:rFonts w:ascii="Times New Roman" w:hAnsi="Times New Roman" w:cs="Times New Roman"/>
          <w:b/>
          <w:sz w:val="26"/>
          <w:szCs w:val="26"/>
          <w:lang w:val="es-ES"/>
        </w:rPr>
        <w:t xml:space="preserve">Điều </w:t>
      </w:r>
      <w:r w:rsidR="00E1600A" w:rsidRPr="00263218">
        <w:rPr>
          <w:rFonts w:ascii="Times New Roman" w:hAnsi="Times New Roman" w:cs="Times New Roman"/>
          <w:b/>
          <w:sz w:val="26"/>
          <w:szCs w:val="26"/>
          <w:lang w:val="es-ES"/>
        </w:rPr>
        <w:t>14</w:t>
      </w:r>
      <w:r w:rsidRPr="00263218">
        <w:rPr>
          <w:rFonts w:ascii="Times New Roman" w:hAnsi="Times New Roman" w:cs="Times New Roman"/>
          <w:b/>
          <w:sz w:val="26"/>
          <w:szCs w:val="26"/>
          <w:lang w:val="es-ES"/>
        </w:rPr>
        <w:t>. Cách thức lấy ý kiến cổ đông bằng văn bản để thông qua nghị quyết của Đại hội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iCs/>
          <w:color w:val="000000"/>
          <w:sz w:val="26"/>
          <w:szCs w:val="26"/>
          <w:lang w:val="it-IT"/>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Hội đồng quản trị có quyền lấy ý kiến cổ đông bằng văn bản để thông qua nghị quyết của Đại hội đồng cổ đông khi xét thấy cần thiết vì lợi ích của công ty.</w:t>
      </w:r>
      <w:r w:rsidR="003C3A21" w:rsidRPr="00263218">
        <w:rPr>
          <w:rFonts w:ascii="Times New Roman" w:hAnsi="Times New Roman" w:cs="Times New Roman"/>
          <w:sz w:val="26"/>
          <w:szCs w:val="26"/>
          <w:lang w:val="es-ES"/>
        </w:rPr>
        <w:t xml:space="preserve"> </w:t>
      </w:r>
      <w:r w:rsidRPr="00263218">
        <w:rPr>
          <w:rFonts w:ascii="Times New Roman" w:hAnsi="Times New Roman" w:cs="Times New Roman"/>
          <w:iCs/>
          <w:color w:val="000000"/>
          <w:sz w:val="26"/>
          <w:szCs w:val="26"/>
          <w:lang w:val="it-IT"/>
        </w:rPr>
        <w:t>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w:t>
      </w:r>
      <w:r w:rsidR="00F43E08" w:rsidRPr="00263218">
        <w:rPr>
          <w:rFonts w:ascii="Times New Roman" w:hAnsi="Times New Roman" w:cs="Times New Roman"/>
          <w:iCs/>
          <w:color w:val="000000"/>
          <w:sz w:val="26"/>
          <w:szCs w:val="26"/>
          <w:lang w:val="it-IT"/>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sz w:val="26"/>
          <w:szCs w:val="26"/>
          <w:lang w:val="es-ES"/>
        </w:rPr>
        <w:tab/>
      </w:r>
      <w:r w:rsidR="00C76BEF" w:rsidRPr="00263218">
        <w:rPr>
          <w:rFonts w:ascii="Times New Roman" w:hAnsi="Times New Roman" w:cs="Times New Roman"/>
          <w:sz w:val="26"/>
          <w:szCs w:val="26"/>
          <w:lang w:val="es-ES"/>
        </w:rPr>
        <w:t xml:space="preserve">2. </w:t>
      </w:r>
      <w:r w:rsidR="001254C8" w:rsidRPr="00263218">
        <w:rPr>
          <w:rFonts w:ascii="Times New Roman" w:hAnsi="Times New Roman" w:cs="Times New Roman"/>
          <w:sz w:val="26"/>
          <w:szCs w:val="26"/>
          <w:lang w:val="es-ES"/>
        </w:rPr>
        <w:t>Thủ tục lấy ý kiến bằng văn bản và trình tự ra nghị quyết ĐHĐCĐ thực hiện theo quy định tại Điều 22 Điều lệ.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FF0000"/>
          <w:sz w:val="26"/>
          <w:szCs w:val="26"/>
          <w:lang w:val="it-IT"/>
        </w:rPr>
      </w:pPr>
      <w:r w:rsidRPr="00263218">
        <w:rPr>
          <w:rFonts w:ascii="Times New Roman" w:hAnsi="Times New Roman" w:cs="Times New Roman"/>
          <w:color w:val="000000"/>
          <w:sz w:val="26"/>
          <w:szCs w:val="26"/>
          <w:lang w:val="it-IT"/>
        </w:rPr>
        <w:tab/>
      </w:r>
    </w:p>
    <w:p w:rsidR="0031277B" w:rsidRPr="00263218" w:rsidRDefault="00756F68" w:rsidP="0031277B">
      <w:pPr>
        <w:jc w:val="center"/>
        <w:rPr>
          <w:rFonts w:ascii="Times New Roman" w:hAnsi="Times New Roman" w:cs="Times New Roman"/>
          <w:b/>
          <w:bCs/>
          <w:sz w:val="26"/>
          <w:szCs w:val="26"/>
        </w:rPr>
      </w:pPr>
      <w:r w:rsidRPr="00263218">
        <w:rPr>
          <w:rFonts w:ascii="Times New Roman" w:hAnsi="Times New Roman" w:cs="Times New Roman"/>
          <w:b/>
          <w:bCs/>
          <w:sz w:val="26"/>
          <w:szCs w:val="26"/>
        </w:rPr>
        <w:t xml:space="preserve">CHƯƠNG </w:t>
      </w:r>
      <w:r w:rsidR="000720AB" w:rsidRPr="00263218">
        <w:rPr>
          <w:rFonts w:ascii="Times New Roman" w:hAnsi="Times New Roman" w:cs="Times New Roman"/>
          <w:b/>
          <w:bCs/>
          <w:sz w:val="26"/>
          <w:szCs w:val="26"/>
        </w:rPr>
        <w:t>III</w:t>
      </w:r>
    </w:p>
    <w:p w:rsidR="0031277B" w:rsidRPr="00263218" w:rsidRDefault="00756F68" w:rsidP="0031277B">
      <w:pPr>
        <w:tabs>
          <w:tab w:val="left" w:pos="709"/>
          <w:tab w:val="left" w:pos="1134"/>
        </w:tabs>
        <w:spacing w:before="60" w:after="60" w:line="288" w:lineRule="auto"/>
        <w:ind w:left="0" w:firstLine="0"/>
        <w:jc w:val="center"/>
        <w:rPr>
          <w:rFonts w:ascii="Times New Roman" w:hAnsi="Times New Roman" w:cs="Times New Roman"/>
          <w:b/>
          <w:bCs/>
          <w:sz w:val="26"/>
          <w:szCs w:val="26"/>
        </w:rPr>
      </w:pPr>
      <w:r w:rsidRPr="00263218">
        <w:rPr>
          <w:rFonts w:ascii="Times New Roman" w:hAnsi="Times New Roman" w:cs="Times New Roman"/>
          <w:b/>
          <w:bCs/>
          <w:sz w:val="26"/>
          <w:szCs w:val="26"/>
        </w:rPr>
        <w:t xml:space="preserve"> HỘI ĐỒNG QUẢN TRỊ VÀ THÀNH VIÊN HỘI ĐỒNG QUẢN TRỊ</w:t>
      </w:r>
    </w:p>
    <w:p w:rsidR="00353131" w:rsidRPr="00263218" w:rsidRDefault="00353131" w:rsidP="0031277B">
      <w:pPr>
        <w:tabs>
          <w:tab w:val="left" w:pos="709"/>
          <w:tab w:val="left" w:pos="1134"/>
        </w:tabs>
        <w:spacing w:before="60" w:after="60" w:line="288" w:lineRule="auto"/>
        <w:ind w:left="0" w:firstLine="0"/>
        <w:jc w:val="center"/>
        <w:rPr>
          <w:rFonts w:ascii="Times New Roman" w:hAnsi="Times New Roman" w:cs="Times New Roman"/>
          <w:b/>
          <w:bCs/>
          <w:sz w:val="26"/>
          <w:szCs w:val="26"/>
        </w:rPr>
      </w:pPr>
    </w:p>
    <w:p w:rsidR="000720AB"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lang w:val="it-IT"/>
        </w:rPr>
      </w:pPr>
      <w:r w:rsidRPr="00263218">
        <w:rPr>
          <w:rFonts w:ascii="Times New Roman" w:hAnsi="Times New Roman" w:cs="Times New Roman"/>
          <w:b/>
          <w:color w:val="000000"/>
          <w:sz w:val="26"/>
          <w:szCs w:val="26"/>
          <w:lang w:val="it-IT"/>
        </w:rPr>
        <w:tab/>
        <w:t xml:space="preserve">Điều </w:t>
      </w:r>
      <w:r w:rsidR="00E1600A" w:rsidRPr="00263218">
        <w:rPr>
          <w:rFonts w:ascii="Times New Roman" w:hAnsi="Times New Roman" w:cs="Times New Roman"/>
          <w:b/>
          <w:color w:val="000000"/>
          <w:sz w:val="26"/>
          <w:szCs w:val="26"/>
          <w:lang w:val="it-IT"/>
        </w:rPr>
        <w:t>15</w:t>
      </w:r>
      <w:r w:rsidRPr="00263218">
        <w:rPr>
          <w:rFonts w:ascii="Times New Roman" w:hAnsi="Times New Roman" w:cs="Times New Roman"/>
          <w:b/>
          <w:color w:val="000000"/>
          <w:sz w:val="26"/>
          <w:szCs w:val="26"/>
          <w:lang w:val="it-IT"/>
        </w:rPr>
        <w:t>.</w:t>
      </w:r>
      <w:r w:rsidR="00AD69C4" w:rsidRPr="00263218">
        <w:rPr>
          <w:rFonts w:ascii="Times New Roman" w:hAnsi="Times New Roman" w:cs="Times New Roman"/>
          <w:b/>
          <w:color w:val="000000"/>
          <w:sz w:val="26"/>
          <w:szCs w:val="26"/>
          <w:lang w:val="it-IT"/>
        </w:rPr>
        <w:t>Vai trò, quyền và nghĩa vụ của Hội đồng quản trị</w:t>
      </w:r>
    </w:p>
    <w:p w:rsidR="00AD69C4" w:rsidRPr="00263218" w:rsidRDefault="004325AE">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FD56A7" w:rsidRPr="00263218">
        <w:rPr>
          <w:rFonts w:ascii="Times New Roman" w:hAnsi="Times New Roman" w:cs="Times New Roman"/>
          <w:sz w:val="26"/>
          <w:szCs w:val="26"/>
        </w:rPr>
        <w:t xml:space="preserve">1. </w:t>
      </w:r>
      <w:r w:rsidR="00F13946" w:rsidRPr="00263218">
        <w:rPr>
          <w:rFonts w:ascii="Times New Roman" w:hAnsi="Times New Roman" w:cs="Times New Roman"/>
          <w:sz w:val="26"/>
          <w:szCs w:val="26"/>
        </w:rPr>
        <w:t>Hội đồng quản trị là cơ quan quản lý công ty, có toàn quyền nhân danh công ty để quyết định, thực hiện các quyền và nghĩa vụ của công ty không thuộc thẩm quyền của Đại hội đồng cổ đông.</w:t>
      </w:r>
    </w:p>
    <w:p w:rsidR="00C075FB" w:rsidRPr="00263218" w:rsidRDefault="004325AE">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FD56A7" w:rsidRPr="00263218">
        <w:rPr>
          <w:rFonts w:ascii="Times New Roman" w:hAnsi="Times New Roman" w:cs="Times New Roman"/>
          <w:sz w:val="26"/>
          <w:szCs w:val="26"/>
        </w:rPr>
        <w:t xml:space="preserve">2. </w:t>
      </w:r>
      <w:r w:rsidR="00C075FB" w:rsidRPr="00263218">
        <w:rPr>
          <w:rFonts w:ascii="Times New Roman" w:hAnsi="Times New Roman" w:cs="Times New Roman"/>
          <w:sz w:val="26"/>
          <w:szCs w:val="26"/>
        </w:rPr>
        <w:t xml:space="preserve">Quyền hạn và nghĩa vụ của Hội đồng quản trị được quy định tại Điều 27 Điều lệ công ty và các điều </w:t>
      </w:r>
      <w:r w:rsidRPr="00263218">
        <w:rPr>
          <w:rFonts w:ascii="Times New Roman" w:hAnsi="Times New Roman" w:cs="Times New Roman"/>
          <w:sz w:val="26"/>
          <w:szCs w:val="26"/>
        </w:rPr>
        <w:t>48, Điều 5</w:t>
      </w:r>
      <w:r w:rsidR="007D600B" w:rsidRPr="00263218">
        <w:rPr>
          <w:rFonts w:ascii="Times New Roman" w:hAnsi="Times New Roman" w:cs="Times New Roman"/>
          <w:sz w:val="26"/>
          <w:szCs w:val="26"/>
        </w:rPr>
        <w:t>2</w:t>
      </w:r>
      <w:r w:rsidR="00E34DB8" w:rsidRPr="00263218">
        <w:rPr>
          <w:rFonts w:ascii="Times New Roman" w:hAnsi="Times New Roman" w:cs="Times New Roman"/>
          <w:sz w:val="26"/>
          <w:szCs w:val="26"/>
        </w:rPr>
        <w:t xml:space="preserve"> </w:t>
      </w:r>
      <w:r w:rsidR="007D600B" w:rsidRPr="00263218">
        <w:rPr>
          <w:rFonts w:ascii="Times New Roman" w:hAnsi="Times New Roman" w:cs="Times New Roman"/>
          <w:sz w:val="26"/>
          <w:szCs w:val="26"/>
        </w:rPr>
        <w:t>Q</w:t>
      </w:r>
      <w:r w:rsidRPr="00263218">
        <w:rPr>
          <w:rFonts w:ascii="Times New Roman" w:hAnsi="Times New Roman" w:cs="Times New Roman"/>
          <w:sz w:val="26"/>
          <w:szCs w:val="26"/>
        </w:rPr>
        <w:t>uy chế này.</w:t>
      </w:r>
    </w:p>
    <w:p w:rsidR="004325AE" w:rsidRPr="00263218" w:rsidRDefault="004325AE">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FD56A7" w:rsidRPr="00263218">
        <w:rPr>
          <w:rFonts w:ascii="Times New Roman" w:hAnsi="Times New Roman" w:cs="Times New Roman"/>
          <w:sz w:val="26"/>
          <w:szCs w:val="26"/>
        </w:rPr>
        <w:t xml:space="preserve">3. </w:t>
      </w:r>
      <w:r w:rsidRPr="00263218">
        <w:rPr>
          <w:rFonts w:ascii="Times New Roman" w:hAnsi="Times New Roman" w:cs="Times New Roman"/>
          <w:sz w:val="26"/>
          <w:szCs w:val="26"/>
        </w:rPr>
        <w:t>Quyền và nghĩa vụ của các thành viên Hội đồng quản trị được quy định tại Điều 43, Điều 44 Điều lệ</w:t>
      </w:r>
      <w:r w:rsidR="0035198D" w:rsidRPr="00263218">
        <w:rPr>
          <w:rFonts w:ascii="Times New Roman" w:hAnsi="Times New Roman" w:cs="Times New Roman"/>
          <w:sz w:val="26"/>
          <w:szCs w:val="26"/>
        </w:rPr>
        <w:t xml:space="preserve"> Công ty.</w:t>
      </w:r>
    </w:p>
    <w:p w:rsidR="00DA426F" w:rsidRPr="00263218" w:rsidRDefault="004325AE">
      <w:pPr>
        <w:tabs>
          <w:tab w:val="left" w:pos="709"/>
          <w:tab w:val="left" w:pos="1134"/>
        </w:tabs>
        <w:spacing w:before="60" w:after="60" w:line="360" w:lineRule="exact"/>
        <w:ind w:left="0" w:firstLine="0"/>
        <w:rPr>
          <w:rFonts w:ascii="Times New Roman" w:hAnsi="Times New Roman" w:cs="Times New Roman"/>
          <w:b/>
          <w:color w:val="000000"/>
          <w:sz w:val="26"/>
          <w:szCs w:val="26"/>
          <w:lang w:val="it-IT"/>
        </w:rPr>
      </w:pPr>
      <w:r w:rsidRPr="00263218">
        <w:rPr>
          <w:rFonts w:ascii="Times New Roman" w:hAnsi="Times New Roman" w:cs="Times New Roman"/>
          <w:b/>
          <w:color w:val="000000"/>
          <w:sz w:val="26"/>
          <w:szCs w:val="26"/>
          <w:lang w:val="it-IT"/>
        </w:rPr>
        <w:tab/>
        <w:t xml:space="preserve">Điều 16. </w:t>
      </w:r>
      <w:r w:rsidR="00756F68" w:rsidRPr="00263218">
        <w:rPr>
          <w:rFonts w:ascii="Times New Roman" w:hAnsi="Times New Roman" w:cs="Times New Roman"/>
          <w:b/>
          <w:color w:val="000000"/>
          <w:sz w:val="26"/>
          <w:szCs w:val="26"/>
          <w:lang w:val="it-IT"/>
        </w:rPr>
        <w:t>Tiêu chuẩn thành viên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sz w:val="26"/>
          <w:szCs w:val="26"/>
        </w:rPr>
        <w:tab/>
      </w:r>
      <w:r w:rsidR="0031277B" w:rsidRPr="00263218">
        <w:rPr>
          <w:rFonts w:ascii="Times New Roman" w:hAnsi="Times New Roman" w:cs="Times New Roman"/>
          <w:sz w:val="26"/>
          <w:szCs w:val="26"/>
        </w:rPr>
        <w:t>Thành viên HĐQT phả</w:t>
      </w:r>
      <w:r w:rsidRPr="00263218">
        <w:rPr>
          <w:rFonts w:ascii="Times New Roman" w:hAnsi="Times New Roman" w:cs="Times New Roman"/>
          <w:sz w:val="26"/>
          <w:szCs w:val="26"/>
        </w:rPr>
        <w:t>i có tiêu chuẩn và điều kiện sau</w:t>
      </w:r>
      <w:r w:rsidRPr="00263218">
        <w:rPr>
          <w:rFonts w:ascii="Times New Roman" w:hAnsi="Times New Roman" w:cs="Times New Roman"/>
          <w:color w:val="000000"/>
          <w:sz w:val="26"/>
          <w:szCs w:val="26"/>
          <w:lang w:val="it-IT"/>
        </w:rPr>
        <w:t>:</w:t>
      </w:r>
    </w:p>
    <w:p w:rsidR="00DA426F" w:rsidRPr="00263218" w:rsidRDefault="00756F68" w:rsidP="002E0C8D">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2E0C8D" w:rsidRPr="00263218">
        <w:rPr>
          <w:rFonts w:ascii="Times New Roman" w:hAnsi="Times New Roman" w:cs="Times New Roman"/>
          <w:color w:val="000000"/>
          <w:sz w:val="26"/>
          <w:szCs w:val="26"/>
        </w:rPr>
        <w:t>Ngoài các điều kiện quy định tại Điều 26 Điều lệ, thành viên HĐQT còn cần đáp ứng các điều kiện sau:</w:t>
      </w:r>
    </w:p>
    <w:p w:rsidR="00DA426F" w:rsidRPr="00263218" w:rsidRDefault="00611012">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D13568" w:rsidRPr="00263218">
        <w:rPr>
          <w:rFonts w:ascii="Times New Roman" w:hAnsi="Times New Roman" w:cs="Times New Roman"/>
          <w:color w:val="000000"/>
          <w:sz w:val="26"/>
          <w:szCs w:val="26"/>
          <w:lang w:val="it-IT"/>
        </w:rPr>
        <w:t>a</w:t>
      </w:r>
      <w:r w:rsidR="00756F68" w:rsidRPr="00263218">
        <w:rPr>
          <w:rFonts w:ascii="Times New Roman" w:hAnsi="Times New Roman" w:cs="Times New Roman"/>
          <w:color w:val="000000"/>
          <w:sz w:val="26"/>
          <w:szCs w:val="26"/>
          <w:lang w:val="it-IT"/>
        </w:rPr>
        <w:t xml:space="preserve">. </w:t>
      </w:r>
      <w:r w:rsidRPr="00263218">
        <w:rPr>
          <w:rFonts w:ascii="Times New Roman" w:hAnsi="Times New Roman" w:cs="Times New Roman"/>
          <w:color w:val="000000"/>
          <w:sz w:val="26"/>
          <w:szCs w:val="26"/>
          <w:lang w:val="it-IT"/>
        </w:rPr>
        <w:t>Có đầy đủ hồ sơ nhân sự bổ nhiệm, giới thiệu ứng cử</w:t>
      </w:r>
      <w:r w:rsidR="00B70440" w:rsidRPr="00263218">
        <w:rPr>
          <w:rFonts w:ascii="Times New Roman" w:hAnsi="Times New Roman" w:cs="Times New Roman"/>
          <w:color w:val="000000"/>
          <w:sz w:val="26"/>
          <w:szCs w:val="26"/>
          <w:lang w:val="it-IT"/>
        </w:rPr>
        <w:t xml:space="preserve">, đề cử.  </w:t>
      </w:r>
    </w:p>
    <w:p w:rsidR="00DA426F" w:rsidRPr="00263218" w:rsidRDefault="00611012">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D13568" w:rsidRPr="00263218">
        <w:rPr>
          <w:rFonts w:ascii="Times New Roman" w:hAnsi="Times New Roman" w:cs="Times New Roman"/>
          <w:color w:val="000000"/>
          <w:sz w:val="26"/>
          <w:szCs w:val="26"/>
          <w:lang w:val="it-IT"/>
        </w:rPr>
        <w:t>b</w:t>
      </w:r>
      <w:r w:rsidRPr="00263218">
        <w:rPr>
          <w:rFonts w:ascii="Times New Roman" w:hAnsi="Times New Roman" w:cs="Times New Roman"/>
          <w:color w:val="000000"/>
          <w:sz w:val="26"/>
          <w:szCs w:val="26"/>
          <w:lang w:val="it-IT"/>
        </w:rPr>
        <w:t xml:space="preserve">. </w:t>
      </w:r>
      <w:r w:rsidR="00D557EE" w:rsidRPr="00263218">
        <w:rPr>
          <w:rFonts w:ascii="Times New Roman" w:hAnsi="Times New Roman" w:cs="Times New Roman"/>
          <w:color w:val="000000"/>
          <w:sz w:val="26"/>
          <w:szCs w:val="26"/>
          <w:lang w:val="it-IT"/>
        </w:rPr>
        <w:t>Những người</w:t>
      </w:r>
      <w:r w:rsidRPr="00263218">
        <w:rPr>
          <w:rFonts w:ascii="Times New Roman" w:hAnsi="Times New Roman" w:cs="Times New Roman"/>
          <w:color w:val="000000"/>
          <w:sz w:val="26"/>
          <w:szCs w:val="26"/>
          <w:lang w:val="it-IT"/>
        </w:rPr>
        <w:t xml:space="preserve"> ứng cử</w:t>
      </w:r>
      <w:r w:rsidR="00D557EE" w:rsidRPr="00263218">
        <w:rPr>
          <w:rFonts w:ascii="Times New Roman" w:hAnsi="Times New Roman" w:cs="Times New Roman"/>
          <w:color w:val="000000"/>
          <w:sz w:val="26"/>
          <w:szCs w:val="26"/>
          <w:lang w:val="it-IT"/>
        </w:rPr>
        <w:t xml:space="preserve">, được </w:t>
      </w:r>
      <w:r w:rsidRPr="00263218">
        <w:rPr>
          <w:rFonts w:ascii="Times New Roman" w:hAnsi="Times New Roman" w:cs="Times New Roman"/>
          <w:color w:val="000000"/>
          <w:sz w:val="26"/>
          <w:szCs w:val="26"/>
          <w:lang w:val="it-IT"/>
        </w:rPr>
        <w:t xml:space="preserve">đề cử </w:t>
      </w:r>
      <w:r w:rsidR="00D557EE" w:rsidRPr="00263218">
        <w:rPr>
          <w:rFonts w:ascii="Times New Roman" w:hAnsi="Times New Roman" w:cs="Times New Roman"/>
          <w:color w:val="000000"/>
          <w:sz w:val="26"/>
          <w:szCs w:val="26"/>
          <w:lang w:val="it-IT"/>
        </w:rPr>
        <w:t>phải có độ tuổi phù hợp để có thể đảm nhiệm chức vụ ít nhất một nhiệm kỳ 05 năm</w:t>
      </w:r>
      <w:r w:rsidRPr="00263218">
        <w:rPr>
          <w:rFonts w:ascii="Times New Roman" w:hAnsi="Times New Roman" w:cs="Times New Roman"/>
          <w:color w:val="000000"/>
          <w:sz w:val="26"/>
          <w:szCs w:val="26"/>
          <w:lang w:val="it-IT"/>
        </w:rPr>
        <w: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D13568" w:rsidRPr="00263218">
        <w:rPr>
          <w:rFonts w:ascii="Times New Roman" w:hAnsi="Times New Roman" w:cs="Times New Roman"/>
          <w:color w:val="000000"/>
          <w:sz w:val="26"/>
          <w:szCs w:val="26"/>
          <w:lang w:val="it-IT"/>
        </w:rPr>
        <w:t>c</w:t>
      </w:r>
      <w:r w:rsidR="007604D5" w:rsidRPr="00263218">
        <w:rPr>
          <w:rFonts w:ascii="Times New Roman" w:hAnsi="Times New Roman" w:cs="Times New Roman"/>
          <w:color w:val="000000"/>
          <w:sz w:val="26"/>
          <w:szCs w:val="26"/>
          <w:lang w:val="it-IT"/>
        </w:rPr>
        <w:t xml:space="preserve">. </w:t>
      </w:r>
      <w:r w:rsidR="00CD69B7" w:rsidRPr="00263218">
        <w:rPr>
          <w:rFonts w:ascii="Times New Roman" w:hAnsi="Times New Roman" w:cs="Times New Roman"/>
          <w:color w:val="000000"/>
          <w:sz w:val="26"/>
          <w:szCs w:val="26"/>
          <w:lang w:val="it-IT"/>
        </w:rPr>
        <w:t>Người đang</w:t>
      </w:r>
      <w:r w:rsidR="00D01C37" w:rsidRPr="00263218">
        <w:rPr>
          <w:rFonts w:ascii="Times New Roman" w:hAnsi="Times New Roman" w:cs="Times New Roman"/>
          <w:color w:val="000000"/>
          <w:sz w:val="26"/>
          <w:szCs w:val="26"/>
          <w:lang w:val="it-IT"/>
        </w:rPr>
        <w:t xml:space="preserve"> </w:t>
      </w:r>
      <w:r w:rsidR="00756F68" w:rsidRPr="00263218">
        <w:rPr>
          <w:rFonts w:ascii="Times New Roman" w:hAnsi="Times New Roman" w:cs="Times New Roman"/>
          <w:color w:val="000000"/>
          <w:sz w:val="26"/>
          <w:szCs w:val="26"/>
          <w:lang w:val="it-IT"/>
        </w:rPr>
        <w:t>bị truy cứu trách nhiệm hình sự, chấp hành hình phạt tù, quyết định xử lý hành chính tại cơ sở cai nghiện bắt buộc, cơ sở giáo dục bắt buộc hoặc đang bị cấm hành nghề kinh doanh, cấm đảm nhiệm chức vụ hoặc làm công việc nhất định, liên quan đến kinh doanh theo quyết định của Tòa án; các trường hợp khác theo quy định của pháp luật về phá sản, phòng, chống tham nhũng không được làm thành viên HĐQT.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D13568" w:rsidRPr="00263218">
        <w:rPr>
          <w:rFonts w:ascii="Times New Roman" w:hAnsi="Times New Roman" w:cs="Times New Roman"/>
          <w:color w:val="000000"/>
          <w:sz w:val="26"/>
          <w:szCs w:val="26"/>
          <w:lang w:val="it-IT"/>
        </w:rPr>
        <w:t>d</w:t>
      </w:r>
      <w:r w:rsidR="00756F68" w:rsidRPr="00263218">
        <w:rPr>
          <w:rFonts w:ascii="Times New Roman" w:hAnsi="Times New Roman" w:cs="Times New Roman"/>
          <w:color w:val="000000"/>
          <w:sz w:val="26"/>
          <w:szCs w:val="26"/>
          <w:lang w:val="it-IT"/>
        </w:rPr>
        <w:t>. Người bị xử lý kỷ luật từ khiển trách trở lên không được ứng cử, đề cử trong vòng 01 năm kể từ ngày bị ra quyết định xử lý vi phạm.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lastRenderedPageBreak/>
        <w:tab/>
      </w:r>
      <w:r w:rsidR="00D13568" w:rsidRPr="00263218">
        <w:rPr>
          <w:rFonts w:ascii="Times New Roman" w:hAnsi="Times New Roman" w:cs="Times New Roman"/>
          <w:color w:val="000000"/>
          <w:sz w:val="26"/>
          <w:szCs w:val="26"/>
          <w:lang w:val="it-IT"/>
        </w:rPr>
        <w:t>e</w:t>
      </w:r>
      <w:r w:rsidR="00756F68" w:rsidRPr="00263218">
        <w:rPr>
          <w:rFonts w:ascii="Times New Roman" w:hAnsi="Times New Roman" w:cs="Times New Roman"/>
          <w:color w:val="000000"/>
          <w:sz w:val="26"/>
          <w:szCs w:val="26"/>
          <w:lang w:val="it-IT"/>
        </w:rPr>
        <w:t>. Không bầu, đề cử người đang đứng đầu doanh nghiệp có kết quả sản xuất kinh doanh thua lỗ trong 2 năm liền kề (trừ trường hợp thua lỗ do nguyên nhân bất khả kháng, nguyên nhân khách quan đã được cấp có thẩm quyền công nhận hoặc doanh nghiệp bị thua lỗ trước khi người này đảm nhiệm chức vụ người đứng đầu và kể từ khi nhận nhiệm vụ, người này đã đề ra giải pháp cải thiện tình hình doanh nghiệp).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color w:val="000000"/>
          <w:sz w:val="26"/>
          <w:szCs w:val="26"/>
          <w:lang w:val="it-IT"/>
        </w:rPr>
        <w:tab/>
      </w:r>
      <w:r w:rsidRPr="00263218">
        <w:rPr>
          <w:rFonts w:ascii="Times New Roman" w:hAnsi="Times New Roman" w:cs="Times New Roman"/>
          <w:b/>
          <w:color w:val="000000"/>
          <w:sz w:val="26"/>
          <w:szCs w:val="26"/>
          <w:lang w:val="it-IT"/>
        </w:rPr>
        <w:t xml:space="preserve">Điều </w:t>
      </w:r>
      <w:r w:rsidR="00FD56A7" w:rsidRPr="00263218">
        <w:rPr>
          <w:rFonts w:ascii="Times New Roman" w:hAnsi="Times New Roman" w:cs="Times New Roman"/>
          <w:b/>
          <w:color w:val="000000"/>
          <w:sz w:val="26"/>
          <w:szCs w:val="26"/>
          <w:lang w:val="it-IT"/>
        </w:rPr>
        <w:t>17</w:t>
      </w:r>
      <w:r w:rsidRPr="00263218">
        <w:rPr>
          <w:rFonts w:ascii="Times New Roman" w:hAnsi="Times New Roman" w:cs="Times New Roman"/>
          <w:b/>
          <w:color w:val="000000"/>
          <w:sz w:val="26"/>
          <w:szCs w:val="26"/>
          <w:lang w:val="it-IT"/>
        </w:rPr>
        <w:t xml:space="preserve">. </w:t>
      </w:r>
      <w:r w:rsidRPr="00263218">
        <w:rPr>
          <w:rFonts w:ascii="Times New Roman" w:hAnsi="Times New Roman" w:cs="Times New Roman"/>
          <w:b/>
          <w:sz w:val="26"/>
          <w:szCs w:val="26"/>
        </w:rPr>
        <w:t>Cách thức cổ đông, nhóm cổ đông ứng cử, đề cử người vào vị trí thành viên Hội đồng Quản trị</w:t>
      </w:r>
    </w:p>
    <w:p w:rsidR="00DA426F" w:rsidRPr="00263218" w:rsidRDefault="00756F68" w:rsidP="00D13568">
      <w:pPr>
        <w:tabs>
          <w:tab w:val="left" w:pos="709"/>
          <w:tab w:val="left" w:pos="1134"/>
        </w:tabs>
        <w:spacing w:before="60" w:after="60" w:line="360" w:lineRule="exact"/>
        <w:ind w:left="0" w:firstLine="0"/>
        <w:rPr>
          <w:rFonts w:ascii="Times New Roman" w:hAnsi="Times New Roman" w:cs="Times New Roman"/>
          <w:sz w:val="26"/>
          <w:szCs w:val="26"/>
          <w:lang w:val="fr-FR"/>
        </w:rPr>
      </w:pPr>
      <w:r w:rsidRPr="00263218">
        <w:rPr>
          <w:rFonts w:ascii="Times New Roman" w:hAnsi="Times New Roman" w:cs="Times New Roman"/>
          <w:b/>
          <w:sz w:val="26"/>
          <w:szCs w:val="26"/>
        </w:rPr>
        <w:tab/>
      </w:r>
      <w:r w:rsidRPr="00263218">
        <w:rPr>
          <w:rFonts w:ascii="Times New Roman" w:hAnsi="Times New Roman" w:cs="Times New Roman"/>
          <w:sz w:val="26"/>
          <w:szCs w:val="26"/>
          <w:lang w:val="es-ES"/>
        </w:rPr>
        <w:t xml:space="preserve">1. </w:t>
      </w:r>
      <w:r w:rsidRPr="00263218">
        <w:rPr>
          <w:rFonts w:ascii="Times New Roman" w:hAnsi="Times New Roman" w:cs="Times New Roman"/>
          <w:sz w:val="26"/>
          <w:szCs w:val="26"/>
          <w:lang w:val="es-ES"/>
        </w:rPr>
        <w:tab/>
        <w:t>Các</w:t>
      </w:r>
      <w:r w:rsidRPr="00263218">
        <w:rPr>
          <w:rFonts w:ascii="Times New Roman" w:hAnsi="Times New Roman" w:cs="Times New Roman"/>
          <w:sz w:val="26"/>
          <w:szCs w:val="26"/>
          <w:lang w:val="fr-FR"/>
        </w:rPr>
        <w:t xml:space="preserve"> cổ đông nắm giữ cổ phần có quyền biểu quyết có quyền gộp số quyền biểu quyết của từng người lại với nhau thành nhóm cổ đông để đề cử các ứng viên bầu vào </w:t>
      </w:r>
      <w:r w:rsidRPr="00263218">
        <w:rPr>
          <w:rFonts w:ascii="Times New Roman" w:hAnsi="Times New Roman" w:cs="Times New Roman"/>
          <w:sz w:val="26"/>
          <w:szCs w:val="26"/>
          <w:lang w:val="es-ES"/>
        </w:rPr>
        <w:t>Hội đồng Quản trị</w:t>
      </w:r>
      <w:r w:rsidRPr="00263218">
        <w:rPr>
          <w:rFonts w:ascii="Times New Roman" w:hAnsi="Times New Roman" w:cs="Times New Roman"/>
          <w:sz w:val="26"/>
          <w:szCs w:val="26"/>
          <w:lang w:val="fr-FR"/>
        </w:rPr>
        <w:t>.</w:t>
      </w:r>
      <w:r w:rsidR="00D13568" w:rsidRPr="00263218">
        <w:rPr>
          <w:rFonts w:ascii="Times New Roman" w:hAnsi="Times New Roman" w:cs="Times New Roman"/>
          <w:sz w:val="26"/>
          <w:szCs w:val="26"/>
          <w:lang w:val="fr-FR"/>
        </w:rPr>
        <w:t xml:space="preserve">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r>
      <w:r w:rsidRPr="00263218">
        <w:rPr>
          <w:rFonts w:ascii="Times New Roman" w:hAnsi="Times New Roman" w:cs="Times New Roman"/>
          <w:color w:val="000000"/>
          <w:sz w:val="26"/>
          <w:szCs w:val="26"/>
          <w:lang w:val="it-IT"/>
        </w:rPr>
        <w:t>Trường hợp số lượng các ứng viên Hội đồng quản trị thông qua đề cử và ứng cử vẫn không đủ số lượng cần thiết, Hội đồng quản trị đương nhiệm có thể đề cử thêm ứng cử viên hoặc tổ chức đề cử theo một cơ chế do công ty quy định. Cơ chế đề cử hay cách thức Hội đồng quản trị đương nhiệm đề cử ứng cử viên Hội đồng quản trị phải được công bố rõ ràng và phải được Đại hội đồng cổ đông thông qua trước khi tiến hành đề cử</w:t>
      </w:r>
      <w:r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 xml:space="preserve">Danh sách, lý lịch và các thông tin có liên quan của các ứng viên được đề cử hoặc ứng cử để bầu vào Hội đồng Quản trị phải được gửi về cho Hội đồng Quản trị đương nhiệm chậm nhất mười (10) ngày trước khi Đại hội đồng cổ đông thường niên được tổ chức.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Danh sách ứng viên được đề cử hoặc ứng cử vào Hội đồng Quản trị (kèm theo lý lịch, thông tin) phải được niêm yết công khai tại trụ sở chính của Công ty và địa điểm nơi tổ chức 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color w:val="000000"/>
          <w:sz w:val="26"/>
          <w:szCs w:val="26"/>
          <w:lang w:val="it-IT"/>
        </w:rPr>
        <w:tab/>
        <w:t>Điều</w:t>
      </w:r>
      <w:r w:rsidR="00FD56A7" w:rsidRPr="00263218">
        <w:rPr>
          <w:rFonts w:ascii="Times New Roman" w:hAnsi="Times New Roman" w:cs="Times New Roman"/>
          <w:b/>
          <w:sz w:val="26"/>
          <w:szCs w:val="26"/>
        </w:rPr>
        <w:t>18</w:t>
      </w:r>
      <w:r w:rsidRPr="00263218">
        <w:rPr>
          <w:rFonts w:ascii="Times New Roman" w:hAnsi="Times New Roman" w:cs="Times New Roman"/>
          <w:b/>
          <w:sz w:val="26"/>
          <w:szCs w:val="26"/>
        </w:rPr>
        <w:t>. Cách thức bầu thành viên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1. </w:t>
      </w:r>
      <w:r w:rsidRPr="00263218">
        <w:rPr>
          <w:rFonts w:ascii="Times New Roman" w:hAnsi="Times New Roman" w:cs="Times New Roman"/>
          <w:sz w:val="26"/>
          <w:szCs w:val="26"/>
          <w:lang w:val="es-ES"/>
        </w:rPr>
        <w:tab/>
        <w:t>Việc bầu thành viên Hội đồng Quản trị phải thực hiện theo phương thức bầu dồn phiếu, theo đó mỗi cổ đông có tổng số biểu quyết tương ứng với tổng số cổ phần sở hữu nhân với số thành viên được bầu của Hội đồng Quản trị và cổ đông có quyền dồn hết tổng số phiếu của mình cho một hoặc một số ứng cử viên hoặc phân bố đồng đều.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sz w:val="26"/>
          <w:szCs w:val="26"/>
          <w:lang w:val="es-ES"/>
        </w:rPr>
        <w:tab/>
        <w:t>Các cổ đông phổ thông hợp thành nhóm để đề cử người vào Ban kiểm soát phải thông báo về việc họp nhóm cho các cổ đông dự họp biết trước khi khai mạc</w:t>
      </w:r>
      <w:r w:rsidR="00D13568"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đồng cổ đông</w:t>
      </w:r>
      <w:r w:rsidR="00F43E08"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Phiếu bầu do Ban tổ chức in sẵn, có danh sách các ứng viên, sắp xếp theo thứ tự theo bảng chữ cái tiếng Việt, có ghi giá trị hoặc số cổ phiếu, có đóng dấu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Cổ đông có quyền bầu cho chính mình nếu họ có tên trong danh sách ứng cử viên ghi trong phiếu bầu cử.</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5. </w:t>
      </w:r>
      <w:r w:rsidRPr="00263218">
        <w:rPr>
          <w:rFonts w:ascii="Times New Roman" w:hAnsi="Times New Roman" w:cs="Times New Roman"/>
          <w:sz w:val="26"/>
          <w:szCs w:val="26"/>
          <w:lang w:val="es-ES"/>
        </w:rPr>
        <w:tab/>
        <w:t>Phiếu bầu được phát tại buổi họp Đại hội đồng cổ đông. Trên mỗi phiếu bầu có ghi tên những người ứng cử hoặc được đề cử</w:t>
      </w:r>
      <w:r w:rsidR="00D13568"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vào Hội đồng Quản trị, thông tin về cổ đông đề cử và tổng số cổ phần có quyền biểu quyết mà họ đại diện. Cổ đông phải kiểm tra số cổ phần ghi trên phiếu bầu, nếu có sai sót phải thông báo lại ngay tại thời điểm nhận phiếu.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6. </w:t>
      </w:r>
      <w:r w:rsidRPr="00263218">
        <w:rPr>
          <w:rFonts w:ascii="Times New Roman" w:hAnsi="Times New Roman" w:cs="Times New Roman"/>
          <w:sz w:val="26"/>
          <w:szCs w:val="26"/>
          <w:lang w:val="es-ES"/>
        </w:rPr>
        <w:tab/>
        <w:t>Phiếu bầu cử không hợp lệ là phiếu thuộc một hoặc nhiều trường hợp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t xml:space="preserve">a. </w:t>
      </w:r>
      <w:r w:rsidRPr="00263218">
        <w:rPr>
          <w:rFonts w:ascii="Times New Roman" w:hAnsi="Times New Roman" w:cs="Times New Roman"/>
          <w:sz w:val="26"/>
          <w:szCs w:val="26"/>
          <w:lang w:val="es-ES"/>
        </w:rPr>
        <w:tab/>
        <w:t>Phiếu không phải của Ban kiểm phiếu phát hành;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Phiếu bầu cho nhiều người hơn số lượng đã được quy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 </w:t>
      </w:r>
      <w:r w:rsidRPr="00263218">
        <w:rPr>
          <w:rFonts w:ascii="Times New Roman" w:hAnsi="Times New Roman" w:cs="Times New Roman"/>
          <w:sz w:val="26"/>
          <w:szCs w:val="26"/>
          <w:lang w:val="es-ES"/>
        </w:rPr>
        <w:tab/>
        <w:t>Phiếu có tẩy xóa, sửa chữa nội dung;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d. </w:t>
      </w:r>
      <w:r w:rsidRPr="00263218">
        <w:rPr>
          <w:rFonts w:ascii="Times New Roman" w:hAnsi="Times New Roman" w:cs="Times New Roman"/>
          <w:sz w:val="26"/>
          <w:szCs w:val="26"/>
          <w:lang w:val="es-ES"/>
        </w:rPr>
        <w:tab/>
        <w:t xml:space="preserve">Phiếu bầu có tên những người ngoài danh sách đề cử và ứng cử đã được Đại hội đồng cổ đông thông qua trước khi bầu cử;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đ. </w:t>
      </w:r>
      <w:r w:rsidRPr="00263218">
        <w:rPr>
          <w:rFonts w:ascii="Times New Roman" w:hAnsi="Times New Roman" w:cs="Times New Roman"/>
          <w:sz w:val="26"/>
          <w:szCs w:val="26"/>
          <w:lang w:val="es-ES"/>
        </w:rPr>
        <w:tab/>
        <w:t>Các trường hợp khác theo quy định của pháp luật hoặc quyết định của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sz w:val="26"/>
          <w:szCs w:val="26"/>
          <w:lang w:val="es-ES"/>
        </w:rPr>
        <w:tab/>
      </w:r>
      <w:r w:rsidR="00CB5C0C" w:rsidRPr="00263218">
        <w:rPr>
          <w:rFonts w:ascii="Times New Roman" w:hAnsi="Times New Roman" w:cs="Times New Roman"/>
          <w:sz w:val="26"/>
          <w:szCs w:val="26"/>
          <w:lang w:val="es-ES"/>
        </w:rPr>
        <w:t>7</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Căn cứ vào số lượng thành viên quy định cho Hội đồng Quản trị, Đại hội đồng cổ đông sẽ dựa vào tỷ lệ phiếu bầu có số cổ phần cao nhất từ trên xuống để chọn cho đủ số lượng thành viên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sz w:val="26"/>
          <w:szCs w:val="26"/>
          <w:lang w:val="es-ES"/>
        </w:rPr>
        <w:tab/>
      </w:r>
      <w:r w:rsidR="00CB5C0C" w:rsidRPr="00263218">
        <w:rPr>
          <w:rFonts w:ascii="Times New Roman" w:hAnsi="Times New Roman" w:cs="Times New Roman"/>
          <w:sz w:val="26"/>
          <w:szCs w:val="26"/>
          <w:lang w:val="es-ES"/>
        </w:rPr>
        <w:t>8</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Trong trường hợp phải lựa chọn một (01) trong hai (02) ứng cử viên đạt được tỷ lệ phiếu bầu ngang nhau thì ứng viên nào đang có cổ phần nắm giữ nhiều hơn sẽ được chọn. Nếu số cổ phần nắm giữ bằng nhau thì việc lựa chọn sẽ do Chủ tọa quyết định theo một phương thức mà Đại hội đồng cổ đông cho là phù hợp.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CB5C0C" w:rsidRPr="00263218">
        <w:rPr>
          <w:rFonts w:ascii="Times New Roman" w:hAnsi="Times New Roman" w:cs="Times New Roman"/>
          <w:sz w:val="26"/>
          <w:szCs w:val="26"/>
          <w:lang w:val="es-ES"/>
        </w:rPr>
        <w:t>9</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Kết quả bầu cử được công nhận sau khi biên bản bầu cử đã được Chủ tọa phê chuẩn và nghị quyết được Đại hội đồng cổ đông thông qua</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t xml:space="preserve">Điều </w:t>
      </w:r>
      <w:r w:rsidR="00FD56A7" w:rsidRPr="00263218">
        <w:rPr>
          <w:rFonts w:ascii="Times New Roman" w:hAnsi="Times New Roman" w:cs="Times New Roman"/>
          <w:b/>
          <w:sz w:val="26"/>
          <w:szCs w:val="26"/>
        </w:rPr>
        <w:t>19</w:t>
      </w:r>
      <w:r w:rsidRPr="00263218">
        <w:rPr>
          <w:rFonts w:ascii="Times New Roman" w:hAnsi="Times New Roman" w:cs="Times New Roman"/>
          <w:b/>
          <w:sz w:val="26"/>
          <w:szCs w:val="26"/>
        </w:rPr>
        <w:t xml:space="preserve">. </w:t>
      </w:r>
      <w:r w:rsidRPr="00263218">
        <w:rPr>
          <w:rFonts w:ascii="Times New Roman" w:hAnsi="Times New Roman" w:cs="Times New Roman"/>
          <w:b/>
          <w:color w:val="000000"/>
          <w:sz w:val="26"/>
          <w:szCs w:val="26"/>
          <w:lang w:val="it-IT"/>
        </w:rPr>
        <w:t>Bầu</w:t>
      </w:r>
      <w:r w:rsidRPr="00263218">
        <w:rPr>
          <w:rFonts w:ascii="Times New Roman" w:hAnsi="Times New Roman" w:cs="Times New Roman"/>
          <w:b/>
          <w:sz w:val="26"/>
          <w:szCs w:val="26"/>
        </w:rPr>
        <w:t xml:space="preserve"> Chủ tịch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1. </w:t>
      </w:r>
      <w:r w:rsidRPr="00263218">
        <w:rPr>
          <w:rFonts w:ascii="Times New Roman" w:hAnsi="Times New Roman" w:cs="Times New Roman"/>
          <w:sz w:val="26"/>
          <w:szCs w:val="26"/>
          <w:lang w:val="es-ES"/>
        </w:rPr>
        <w:tab/>
        <w:t xml:space="preserve">Sau </w:t>
      </w:r>
      <w:r w:rsidRPr="00263218">
        <w:rPr>
          <w:rFonts w:ascii="Times New Roman" w:hAnsi="Times New Roman" w:cs="Times New Roman"/>
          <w:color w:val="000000"/>
          <w:sz w:val="26"/>
          <w:szCs w:val="26"/>
          <w:lang w:val="it-IT"/>
        </w:rPr>
        <w:t>khi</w:t>
      </w:r>
      <w:r w:rsidRPr="00263218">
        <w:rPr>
          <w:rFonts w:ascii="Times New Roman" w:hAnsi="Times New Roman" w:cs="Times New Roman"/>
          <w:sz w:val="26"/>
          <w:szCs w:val="26"/>
          <w:lang w:val="es-ES"/>
        </w:rPr>
        <w:t xml:space="preserve"> có kết quả bầu cử thành viên Hội đồng Quản trị của Đại hội đồng cổ đông, Hội đồng Quản trị phải lựa chọn trong số các thành viên của mình để bầu ra một (01) Chủ tịch.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fr-FR"/>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t xml:space="preserve">Chủ tịch Hội đồng quản trị </w:t>
      </w:r>
      <w:r w:rsidRPr="00263218">
        <w:rPr>
          <w:rFonts w:ascii="Times New Roman" w:hAnsi="Times New Roman" w:cs="Times New Roman"/>
          <w:sz w:val="26"/>
          <w:szCs w:val="26"/>
        </w:rPr>
        <w:t>không kiêm nhiệm chức vụ Giám đốc Công ty. Quyền và nhiệm vụ của Chủ tịch Hội đồng quản trịđược quy định tạiĐiều 2</w:t>
      </w:r>
      <w:r w:rsidR="00E84BA1" w:rsidRPr="00263218">
        <w:rPr>
          <w:rFonts w:ascii="Times New Roman" w:hAnsi="Times New Roman" w:cs="Times New Roman"/>
          <w:sz w:val="26"/>
          <w:szCs w:val="26"/>
        </w:rPr>
        <w:t>9</w:t>
      </w:r>
      <w:r w:rsidRPr="00263218">
        <w:rPr>
          <w:rFonts w:ascii="Times New Roman" w:hAnsi="Times New Roman" w:cs="Times New Roman"/>
          <w:sz w:val="26"/>
          <w:szCs w:val="26"/>
        </w:rPr>
        <w:t xml:space="preserve"> Điều lệ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sz w:val="26"/>
          <w:szCs w:val="26"/>
          <w:lang w:val="fr-FR"/>
        </w:rPr>
        <w:tab/>
      </w:r>
      <w:r w:rsidR="00F13946" w:rsidRPr="00263218">
        <w:rPr>
          <w:rFonts w:ascii="Times New Roman" w:hAnsi="Times New Roman" w:cs="Times New Roman"/>
          <w:b/>
          <w:sz w:val="26"/>
          <w:szCs w:val="26"/>
        </w:rPr>
        <w:t>Điều 20. Các trường hợp miễn nhiệm, bãi nhiệm thành viên Hội đồng quản trị</w:t>
      </w:r>
    </w:p>
    <w:p w:rsidR="007D3BE7" w:rsidRPr="00263218" w:rsidRDefault="00F13946">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Hội </w:t>
      </w:r>
      <w:r w:rsidRPr="00263218">
        <w:rPr>
          <w:rFonts w:ascii="Times New Roman" w:hAnsi="Times New Roman" w:cs="Times New Roman"/>
          <w:sz w:val="26"/>
          <w:szCs w:val="26"/>
        </w:rPr>
        <w:t>đồng</w:t>
      </w:r>
      <w:r w:rsidRPr="00263218">
        <w:rPr>
          <w:rFonts w:ascii="Times New Roman" w:hAnsi="Times New Roman" w:cs="Times New Roman"/>
          <w:sz w:val="26"/>
          <w:szCs w:val="26"/>
          <w:lang w:val="es-ES"/>
        </w:rPr>
        <w:t xml:space="preserve"> Quản trị phải họp và ra quyết định về việc</w:t>
      </w:r>
      <w:r w:rsidR="007D3BE7" w:rsidRPr="00263218">
        <w:rPr>
          <w:rFonts w:ascii="Times New Roman" w:hAnsi="Times New Roman" w:cs="Times New Roman"/>
          <w:sz w:val="26"/>
          <w:szCs w:val="26"/>
          <w:lang w:val="es-ES"/>
        </w:rPr>
        <w:t xml:space="preserve"> tổ chức lấy ý kiến Đại hội đồng cổ đông về việc</w:t>
      </w:r>
      <w:r w:rsidRPr="00263218">
        <w:rPr>
          <w:rFonts w:ascii="Times New Roman" w:hAnsi="Times New Roman" w:cs="Times New Roman"/>
          <w:sz w:val="26"/>
          <w:szCs w:val="26"/>
          <w:lang w:val="es-ES"/>
        </w:rPr>
        <w:t xml:space="preserve"> bãi nhiệm, miễn nhiệm thành viên Hội đồng Quản trị trong các trường hợp quy định tại Khoản </w:t>
      </w:r>
      <w:r w:rsidR="00D145AC" w:rsidRPr="00263218">
        <w:rPr>
          <w:rFonts w:ascii="Times New Roman" w:hAnsi="Times New Roman" w:cs="Times New Roman"/>
          <w:sz w:val="26"/>
          <w:szCs w:val="26"/>
          <w:lang w:val="es-ES"/>
        </w:rPr>
        <w:t>4</w:t>
      </w:r>
      <w:r w:rsidRPr="00263218">
        <w:rPr>
          <w:rFonts w:ascii="Times New Roman" w:hAnsi="Times New Roman" w:cs="Times New Roman"/>
          <w:sz w:val="26"/>
          <w:szCs w:val="26"/>
          <w:lang w:val="es-ES"/>
        </w:rPr>
        <w:t xml:space="preserve"> Điều 26 Điều lệ.</w:t>
      </w:r>
      <w:r w:rsidR="00756F68" w:rsidRPr="00263218">
        <w:rPr>
          <w:rFonts w:ascii="Times New Roman" w:hAnsi="Times New Roman" w:cs="Times New Roman"/>
          <w:sz w:val="26"/>
          <w:szCs w:val="26"/>
        </w:rPr>
        <w:tab/>
      </w:r>
    </w:p>
    <w:p w:rsidR="00DA426F" w:rsidRPr="00263218" w:rsidRDefault="00931843">
      <w:pPr>
        <w:tabs>
          <w:tab w:val="left" w:pos="709"/>
          <w:tab w:val="left" w:pos="1134"/>
        </w:tabs>
        <w:spacing w:before="60" w:after="60" w:line="360" w:lineRule="exact"/>
        <w:ind w:left="0" w:firstLine="0"/>
        <w:rPr>
          <w:rFonts w:ascii="Times New Roman" w:hAnsi="Times New Roman" w:cs="Times New Roman"/>
          <w:b/>
          <w:spacing w:val="-4"/>
          <w:sz w:val="26"/>
          <w:szCs w:val="26"/>
        </w:rPr>
      </w:pPr>
      <w:r w:rsidRPr="00263218">
        <w:rPr>
          <w:rFonts w:ascii="Times New Roman" w:hAnsi="Times New Roman" w:cs="Times New Roman"/>
          <w:b/>
          <w:sz w:val="26"/>
          <w:szCs w:val="26"/>
        </w:rPr>
        <w:tab/>
      </w:r>
      <w:r w:rsidR="00756F68" w:rsidRPr="00263218">
        <w:rPr>
          <w:rFonts w:ascii="Times New Roman" w:hAnsi="Times New Roman" w:cs="Times New Roman"/>
          <w:b/>
          <w:spacing w:val="-4"/>
          <w:sz w:val="26"/>
          <w:szCs w:val="26"/>
        </w:rPr>
        <w:t xml:space="preserve">Điều </w:t>
      </w:r>
      <w:r w:rsidR="00FD56A7" w:rsidRPr="00263218">
        <w:rPr>
          <w:rFonts w:ascii="Times New Roman" w:hAnsi="Times New Roman" w:cs="Times New Roman"/>
          <w:b/>
          <w:spacing w:val="-4"/>
          <w:sz w:val="26"/>
          <w:szCs w:val="26"/>
        </w:rPr>
        <w:t>21</w:t>
      </w:r>
      <w:r w:rsidR="00756F68" w:rsidRPr="00263218">
        <w:rPr>
          <w:rFonts w:ascii="Times New Roman" w:hAnsi="Times New Roman" w:cs="Times New Roman"/>
          <w:b/>
          <w:spacing w:val="-4"/>
          <w:sz w:val="26"/>
          <w:szCs w:val="26"/>
        </w:rPr>
        <w:t>. Thông báo về bầu, miễn nhiệm, bãi nhiệm thành viên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rPr>
        <w:tab/>
      </w:r>
      <w:r w:rsidRPr="00263218">
        <w:rPr>
          <w:rFonts w:ascii="Times New Roman" w:hAnsi="Times New Roman" w:cs="Times New Roman"/>
          <w:sz w:val="26"/>
          <w:szCs w:val="26"/>
          <w:lang w:val="es-ES"/>
        </w:rPr>
        <w:t>Thông báo về bầu, miễn nhiệm, bãi nhiệm thành viên Hội đồng quản trị phải được công bố ra công chúng theo các quy định của pháp luật về Công ty đại chúng.</w:t>
      </w:r>
    </w:p>
    <w:p w:rsidR="00353131" w:rsidRPr="00263218" w:rsidRDefault="00353131" w:rsidP="0041004C">
      <w:pPr>
        <w:tabs>
          <w:tab w:val="left" w:pos="709"/>
          <w:tab w:val="left" w:pos="1134"/>
        </w:tabs>
        <w:spacing w:before="60" w:after="60" w:line="400" w:lineRule="exact"/>
        <w:ind w:left="0" w:firstLine="0"/>
        <w:rPr>
          <w:rFonts w:ascii="Times New Roman" w:hAnsi="Times New Roman" w:cs="Times New Roman"/>
          <w:sz w:val="26"/>
          <w:szCs w:val="26"/>
          <w:lang w:val="es-ES"/>
        </w:rPr>
      </w:pPr>
    </w:p>
    <w:p w:rsidR="00E524BC" w:rsidRPr="00263218" w:rsidRDefault="00756F68" w:rsidP="00E524BC">
      <w:pPr>
        <w:spacing w:line="288" w:lineRule="auto"/>
        <w:ind w:left="0" w:firstLine="0"/>
        <w:jc w:val="center"/>
        <w:rPr>
          <w:rFonts w:ascii="Times New Roman" w:hAnsi="Times New Roman" w:cs="Times New Roman"/>
          <w:b/>
          <w:bCs/>
          <w:sz w:val="26"/>
          <w:szCs w:val="26"/>
        </w:rPr>
      </w:pPr>
      <w:r w:rsidRPr="00263218">
        <w:rPr>
          <w:rFonts w:ascii="Times New Roman" w:hAnsi="Times New Roman" w:cs="Times New Roman"/>
          <w:b/>
          <w:bCs/>
          <w:sz w:val="26"/>
          <w:szCs w:val="26"/>
        </w:rPr>
        <w:t xml:space="preserve">CHƯƠNG </w:t>
      </w:r>
      <w:r w:rsidR="00521045" w:rsidRPr="00263218">
        <w:rPr>
          <w:rFonts w:ascii="Times New Roman" w:hAnsi="Times New Roman" w:cs="Times New Roman"/>
          <w:b/>
          <w:bCs/>
          <w:sz w:val="26"/>
          <w:szCs w:val="26"/>
        </w:rPr>
        <w:t>I</w:t>
      </w:r>
      <w:r w:rsidRPr="00263218">
        <w:rPr>
          <w:rFonts w:ascii="Times New Roman" w:hAnsi="Times New Roman" w:cs="Times New Roman"/>
          <w:b/>
          <w:bCs/>
          <w:sz w:val="26"/>
          <w:szCs w:val="26"/>
        </w:rPr>
        <w:t>V</w:t>
      </w:r>
    </w:p>
    <w:p w:rsidR="00447B69" w:rsidRPr="00263218" w:rsidRDefault="00756F68" w:rsidP="00E524BC">
      <w:pPr>
        <w:tabs>
          <w:tab w:val="left" w:pos="709"/>
          <w:tab w:val="left" w:pos="1134"/>
        </w:tabs>
        <w:spacing w:line="288" w:lineRule="auto"/>
        <w:ind w:left="0" w:firstLine="0"/>
        <w:jc w:val="center"/>
        <w:rPr>
          <w:rFonts w:ascii="Times New Roman" w:hAnsi="Times New Roman" w:cs="Times New Roman"/>
          <w:b/>
          <w:bCs/>
          <w:sz w:val="26"/>
          <w:szCs w:val="26"/>
        </w:rPr>
      </w:pPr>
      <w:r w:rsidRPr="00263218">
        <w:rPr>
          <w:rFonts w:ascii="Times New Roman" w:hAnsi="Times New Roman" w:cs="Times New Roman"/>
          <w:b/>
          <w:bCs/>
          <w:sz w:val="26"/>
          <w:szCs w:val="26"/>
        </w:rPr>
        <w:t>TRÌNH TỰ, THỦ TỤC TỔ CHỨC HỌP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bookmarkStart w:id="8" w:name="_Toc183510752"/>
      <w:r w:rsidRPr="00263218">
        <w:rPr>
          <w:rFonts w:ascii="Times New Roman" w:hAnsi="Times New Roman" w:cs="Times New Roman"/>
          <w:b/>
          <w:sz w:val="26"/>
          <w:szCs w:val="26"/>
        </w:rPr>
        <w:tab/>
        <w:t xml:space="preserve">Điều </w:t>
      </w:r>
      <w:r w:rsidR="00FD56A7" w:rsidRPr="00263218">
        <w:rPr>
          <w:rFonts w:ascii="Times New Roman" w:hAnsi="Times New Roman" w:cs="Times New Roman"/>
          <w:b/>
          <w:sz w:val="26"/>
          <w:szCs w:val="26"/>
        </w:rPr>
        <w:t>22</w:t>
      </w:r>
      <w:r w:rsidRPr="00263218">
        <w:rPr>
          <w:rFonts w:ascii="Times New Roman" w:hAnsi="Times New Roman" w:cs="Times New Roman"/>
          <w:b/>
          <w:sz w:val="26"/>
          <w:szCs w:val="26"/>
        </w:rPr>
        <w:t>. Cuộc họp Hội đồng quản trị</w:t>
      </w:r>
      <w:bookmarkEnd w:id="8"/>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00A34DD6" w:rsidRPr="00263218">
        <w:rPr>
          <w:rFonts w:ascii="Times New Roman" w:hAnsi="Times New Roman" w:cs="Times New Roman"/>
          <w:sz w:val="26"/>
          <w:szCs w:val="26"/>
          <w:lang w:val="es-ES"/>
        </w:rPr>
        <w:t xml:space="preserve">1. </w:t>
      </w:r>
      <w:r w:rsidR="00F35FCF" w:rsidRPr="00263218">
        <w:rPr>
          <w:rFonts w:ascii="Times New Roman" w:hAnsi="Times New Roman" w:cs="Times New Roman"/>
          <w:sz w:val="26"/>
          <w:szCs w:val="26"/>
          <w:lang w:val="es-ES"/>
        </w:rPr>
        <w:tab/>
      </w:r>
      <w:r w:rsidR="00A34DD6" w:rsidRPr="00263218">
        <w:rPr>
          <w:rFonts w:ascii="Times New Roman" w:hAnsi="Times New Roman" w:cs="Times New Roman"/>
          <w:sz w:val="26"/>
          <w:szCs w:val="26"/>
          <w:lang w:val="es-ES"/>
        </w:rPr>
        <w:t>Ch</w:t>
      </w:r>
      <w:r w:rsidRPr="00263218">
        <w:rPr>
          <w:rFonts w:ascii="Times New Roman" w:hAnsi="Times New Roman" w:cs="Times New Roman"/>
          <w:sz w:val="26"/>
          <w:szCs w:val="26"/>
          <w:lang w:val="es-ES"/>
        </w:rPr>
        <w:t>ủ tịch Hội đồng Quản trị triệu tập họp Hội đồng Quản trị.</w:t>
      </w:r>
      <w:r w:rsidR="00754B7C" w:rsidRPr="00263218">
        <w:rPr>
          <w:rFonts w:ascii="Times New Roman" w:hAnsi="Times New Roman" w:cs="Times New Roman"/>
          <w:sz w:val="26"/>
          <w:szCs w:val="26"/>
          <w:lang w:val="es-ES"/>
        </w:rPr>
        <w:t xml:space="preserve"> Cuộc họp HĐQT có thể được tổ chức họp trực tiếp hoặc họp trực tuyến theo quy định tại Điều lệ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t xml:space="preserve">2. </w:t>
      </w:r>
      <w:r w:rsidRPr="00263218">
        <w:rPr>
          <w:rFonts w:ascii="Times New Roman" w:hAnsi="Times New Roman" w:cs="Times New Roman"/>
          <w:sz w:val="26"/>
          <w:szCs w:val="26"/>
          <w:lang w:val="es-ES"/>
        </w:rPr>
        <w:tab/>
        <w:t>Hội</w:t>
      </w:r>
      <w:r w:rsidRPr="00263218">
        <w:rPr>
          <w:rFonts w:ascii="Times New Roman" w:hAnsi="Times New Roman" w:cs="Times New Roman"/>
          <w:sz w:val="26"/>
          <w:szCs w:val="26"/>
        </w:rPr>
        <w:t xml:space="preserve"> đồng quản trị</w:t>
      </w:r>
      <w:r w:rsidRPr="00263218">
        <w:rPr>
          <w:rFonts w:ascii="Times New Roman" w:hAnsi="Times New Roman" w:cs="Times New Roman"/>
          <w:sz w:val="26"/>
          <w:szCs w:val="26"/>
          <w:lang w:val="es-ES"/>
        </w:rPr>
        <w:t xml:space="preserve"> họp thường kỳ mỗi quý ít nhất một (01) lần của tháng đầu quý hoặc họp bất thường theo quy định tại Điều </w:t>
      </w:r>
      <w:r w:rsidR="00065941" w:rsidRPr="00263218">
        <w:rPr>
          <w:rFonts w:ascii="Times New Roman" w:hAnsi="Times New Roman" w:cs="Times New Roman"/>
          <w:sz w:val="26"/>
          <w:szCs w:val="26"/>
          <w:lang w:val="es-ES"/>
        </w:rPr>
        <w:t>30</w:t>
      </w:r>
      <w:r w:rsidRPr="00263218">
        <w:rPr>
          <w:rFonts w:ascii="Times New Roman" w:hAnsi="Times New Roman" w:cs="Times New Roman"/>
          <w:sz w:val="26"/>
          <w:szCs w:val="26"/>
          <w:lang w:val="es-ES"/>
        </w:rPr>
        <w:t xml:space="preserve"> của Điều lệ.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r>
      <w:r w:rsidRPr="00E672C4">
        <w:rPr>
          <w:rFonts w:ascii="Times New Roman" w:hAnsi="Times New Roman" w:cs="Times New Roman"/>
          <w:color w:val="FF0000"/>
          <w:sz w:val="26"/>
          <w:szCs w:val="26"/>
          <w:lang w:val="es-ES"/>
        </w:rPr>
        <w:t xml:space="preserve">Khi xét thấy cần thiết, Hội đồng Quản trị có thể mời các cá nhân khác tham dự cuộc họp Hội đồng Quản trị. </w:t>
      </w:r>
      <w:r w:rsidRPr="00263218">
        <w:rPr>
          <w:rFonts w:ascii="Times New Roman" w:hAnsi="Times New Roman" w:cs="Times New Roman"/>
          <w:sz w:val="26"/>
          <w:szCs w:val="26"/>
          <w:lang w:val="es-ES"/>
        </w:rPr>
        <w:t>Những người được mời có thể phát biểu ý kiến khi được chủ tọa yêu cầu, nhưng không được biểu quyết.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Người triệu tập cuộc họp Hội đồng Quản trị có trách nhiệm chỉ đạo Thư ký Công ty chuẩn bị tài liệu họp và chuyển tài liệu cho từng thành viên Hội đồng Quản trị và đại biểu được mời họp.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t xml:space="preserve">Điều </w:t>
      </w:r>
      <w:r w:rsidR="00FD56A7" w:rsidRPr="00263218">
        <w:rPr>
          <w:rFonts w:ascii="Times New Roman" w:hAnsi="Times New Roman" w:cs="Times New Roman"/>
          <w:b/>
          <w:sz w:val="26"/>
          <w:szCs w:val="26"/>
        </w:rPr>
        <w:t>23</w:t>
      </w:r>
      <w:r w:rsidRPr="00263218">
        <w:rPr>
          <w:rFonts w:ascii="Times New Roman" w:hAnsi="Times New Roman" w:cs="Times New Roman"/>
          <w:b/>
          <w:sz w:val="26"/>
          <w:szCs w:val="26"/>
        </w:rPr>
        <w:t>.</w:t>
      </w:r>
      <w:bookmarkStart w:id="9" w:name="_Toc183510753"/>
      <w:bookmarkEnd w:id="9"/>
      <w:r w:rsidR="00E34DB8" w:rsidRPr="00263218">
        <w:rPr>
          <w:rFonts w:ascii="Times New Roman" w:hAnsi="Times New Roman" w:cs="Times New Roman"/>
          <w:b/>
          <w:sz w:val="26"/>
          <w:szCs w:val="26"/>
        </w:rPr>
        <w:t xml:space="preserve"> </w:t>
      </w:r>
      <w:r w:rsidRPr="00263218">
        <w:rPr>
          <w:rFonts w:ascii="Times New Roman" w:hAnsi="Times New Roman" w:cs="Times New Roman"/>
          <w:b/>
          <w:sz w:val="26"/>
          <w:szCs w:val="26"/>
        </w:rPr>
        <w:t>Thông báo họp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006B000D" w:rsidRPr="00263218">
        <w:rPr>
          <w:rFonts w:ascii="Times New Roman" w:hAnsi="Times New Roman" w:cs="Times New Roman"/>
          <w:sz w:val="26"/>
          <w:szCs w:val="26"/>
          <w:lang w:val="es-ES"/>
        </w:rPr>
        <w:t xml:space="preserve">1. </w:t>
      </w:r>
      <w:r w:rsidR="006B000D" w:rsidRPr="00263218">
        <w:rPr>
          <w:rFonts w:ascii="Times New Roman" w:hAnsi="Times New Roman" w:cs="Times New Roman"/>
          <w:sz w:val="26"/>
          <w:szCs w:val="26"/>
          <w:lang w:val="es-ES"/>
        </w:rPr>
        <w:tab/>
        <w:t>Gi</w:t>
      </w:r>
      <w:r w:rsidRPr="00263218">
        <w:rPr>
          <w:rFonts w:ascii="Times New Roman" w:hAnsi="Times New Roman" w:cs="Times New Roman"/>
          <w:sz w:val="26"/>
          <w:szCs w:val="26"/>
          <w:lang w:val="es-ES"/>
        </w:rPr>
        <w:t>ấy mời họp Hội đồng Quản trị phải được gửi cho thành viên Hội đồng Quản trị kèm theo tài liệu của phiên họp</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chậm nhất ba (03) ngày làm việc trước ngày họp. Thành viên Hội đồng quản trị nếu như không nhận được tài liệu họp đúng thời hạn do lỗi của Hội đồng quản trị hay Thư ký thì có quyền đề nghị hoãn lại ngày họp và Chủ tịch Hội đồng quản trị có nghĩa vụ tổ chức lại theo đề nghị của Thành viên, trừ trường hợp trong cuộc họp tất cả các thành viên Hội đồng Quản trị đều không có ý kiến về việc</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đề nghị tổ chức họp lại vì lý do tài liệu họp không được chuyển đến đúng thời hạn.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t>Giấy mời họp và tài liệu phiên họp</w:t>
      </w:r>
      <w:r w:rsidR="00635B45"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 xml:space="preserve">được gửi trực tiếp hoặc bằng đường bưu điện, fax, thư điện tử hoặc phương tiện phù hợp khác, nhưng phải đảm bảo đến được địa chỉ của từng thành viên Hội đồng Quản trị đã được đăng ký tại Công ty.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Giấy mời họp phải được làm bằng tiếng Việt, ghi rõ thời gian, địa điểm họp, nội dung hoặc chương trình họp, các vấn đề thảo luận và quyết định. Kèm theo giấy mời phải có tài liệu sử dụng tại cuộc họp đó và các phiếu bầu cho những thành viên Hội đồng quản trị không thể dự họp.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sz w:val="26"/>
          <w:szCs w:val="26"/>
          <w:lang w:val="es-ES"/>
        </w:rPr>
        <w:tab/>
      </w:r>
      <w:bookmarkStart w:id="10" w:name="_Toc183510754"/>
      <w:r w:rsidRPr="00263218">
        <w:rPr>
          <w:rFonts w:ascii="Times New Roman" w:hAnsi="Times New Roman" w:cs="Times New Roman"/>
          <w:b/>
          <w:sz w:val="26"/>
          <w:szCs w:val="26"/>
        </w:rPr>
        <w:t xml:space="preserve">Điều </w:t>
      </w:r>
      <w:r w:rsidR="00FD56A7" w:rsidRPr="00263218">
        <w:rPr>
          <w:rFonts w:ascii="Times New Roman" w:hAnsi="Times New Roman" w:cs="Times New Roman"/>
          <w:b/>
          <w:sz w:val="26"/>
          <w:szCs w:val="26"/>
        </w:rPr>
        <w:t>24</w:t>
      </w:r>
      <w:r w:rsidRPr="00263218">
        <w:rPr>
          <w:rFonts w:ascii="Times New Roman" w:hAnsi="Times New Roman" w:cs="Times New Roman"/>
          <w:b/>
          <w:sz w:val="26"/>
          <w:szCs w:val="26"/>
        </w:rPr>
        <w:t xml:space="preserve">. Ủy quyền tham dự cuộc họp </w:t>
      </w:r>
      <w:bookmarkEnd w:id="10"/>
      <w:r w:rsidRPr="00263218">
        <w:rPr>
          <w:rFonts w:ascii="Times New Roman" w:hAnsi="Times New Roman" w:cs="Times New Roman"/>
          <w:b/>
          <w:sz w:val="26"/>
          <w:szCs w:val="26"/>
        </w:rPr>
        <w:t>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Chủ tịch Hội đồng quản trị vắng mặt trong cuộc họp Hội đồng quản trị có thể</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 xml:space="preserve">ủy quyền bằng văn bản cho một thành viên khác thực hiện các quyền và nghĩa vụ của Chủ tịch Hội đồng quản trị. </w:t>
      </w:r>
      <w:r w:rsidRPr="00263218">
        <w:rPr>
          <w:rFonts w:ascii="Times New Roman" w:hAnsi="Times New Roman" w:cs="Times New Roman"/>
          <w:sz w:val="26"/>
          <w:szCs w:val="26"/>
        </w:rPr>
        <w:t>Thành</w:t>
      </w:r>
      <w:r w:rsidRPr="00263218">
        <w:rPr>
          <w:rFonts w:ascii="Times New Roman" w:hAnsi="Times New Roman" w:cs="Times New Roman"/>
          <w:sz w:val="26"/>
          <w:szCs w:val="26"/>
          <w:lang w:val="es-ES"/>
        </w:rPr>
        <w:t xml:space="preserve"> viên Hội đồng Quản trị có thể ủy quyền bằng văn bản cho người khác đến dự họp nếu được</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đa số thành viên Hội đồng quản trị chấp thuận. Văn bản</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ủy quyền phải được gửi đến Chủ tịch Hội đồng Quản trị trước ngày tổ chức họp ít nhất một (01) ngày. Trường hợp</w:t>
      </w:r>
      <w:r w:rsidR="00931843"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Chủ tịch Hội đồng Quản trị ủy quyền thì phải thông báo cho các thành viên Hội đồng Quản trị biết trước ngày tổ chức cuộc họp ít nhất một (01) ngày.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25</w:t>
      </w:r>
      <w:r w:rsidRPr="00263218">
        <w:rPr>
          <w:rFonts w:ascii="Times New Roman" w:hAnsi="Times New Roman" w:cs="Times New Roman"/>
          <w:b/>
          <w:sz w:val="26"/>
          <w:szCs w:val="26"/>
          <w:lang w:val="es-ES"/>
        </w:rPr>
        <w:t>. Điều kiện tổ chức họp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F43E08" w:rsidRPr="00263218">
        <w:rPr>
          <w:rFonts w:ascii="Times New Roman" w:hAnsi="Times New Roman" w:cs="Times New Roman"/>
          <w:color w:val="000000"/>
          <w:sz w:val="26"/>
          <w:szCs w:val="26"/>
          <w:lang w:val="it-IT"/>
        </w:rPr>
        <w:t>Việc</w:t>
      </w:r>
      <w:r w:rsidR="00F43E08" w:rsidRPr="00263218">
        <w:rPr>
          <w:rFonts w:ascii="Times New Roman" w:hAnsi="Times New Roman" w:cs="Times New Roman"/>
          <w:sz w:val="26"/>
          <w:szCs w:val="26"/>
          <w:lang w:val="es-ES"/>
        </w:rPr>
        <w:t xml:space="preserve"> tổ chức họp Hội đồng quản trị phải tuân thủ các điều kiện quy định tại Khoản 8 Điều 30 Điều lệ</w:t>
      </w:r>
      <w:r w:rsidRPr="00263218">
        <w:rPr>
          <w:rFonts w:ascii="Times New Roman" w:hAnsi="Times New Roman" w:cs="Times New Roman"/>
          <w:color w:val="000000"/>
          <w:sz w:val="26"/>
          <w:szCs w:val="26"/>
          <w:lang w:val="it-IT"/>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26</w:t>
      </w:r>
      <w:r w:rsidRPr="00263218">
        <w:rPr>
          <w:rFonts w:ascii="Times New Roman" w:hAnsi="Times New Roman" w:cs="Times New Roman"/>
          <w:b/>
          <w:sz w:val="26"/>
          <w:szCs w:val="26"/>
          <w:lang w:val="es-ES"/>
        </w:rPr>
        <w:t>. Cách thức biểu quyết cuộc họp Hội đồng quản trị</w:t>
      </w:r>
    </w:p>
    <w:p w:rsidR="00E34DB8" w:rsidRPr="00263218" w:rsidRDefault="00E34DB8" w:rsidP="00E34DB8">
      <w:pPr>
        <w:spacing w:line="400" w:lineRule="exact"/>
        <w:ind w:left="0" w:firstLine="720"/>
        <w:rPr>
          <w:rFonts w:ascii="Times New Roman" w:hAnsi="Times New Roman" w:cs="Times New Roman"/>
          <w:bCs/>
          <w:sz w:val="26"/>
          <w:szCs w:val="26"/>
          <w:lang w:val="it-IT"/>
        </w:rPr>
      </w:pPr>
      <w:r w:rsidRPr="00263218">
        <w:rPr>
          <w:rFonts w:ascii="Times New Roman" w:hAnsi="Times New Roman" w:cs="Times New Roman"/>
          <w:bCs/>
          <w:sz w:val="26"/>
          <w:szCs w:val="26"/>
          <w:lang w:val="it-IT"/>
        </w:rPr>
        <w:t>1. Trừ quy định tại khoản 2 Điều này, mỗi thành viên Hội đồng quản trị hoặc người được uỷ quyền trực tiếp có mặt với tư cách cá nhân tại cuộc họp Hội đồng quản trị sẽ có một phiếu biểu quyết;</w:t>
      </w:r>
    </w:p>
    <w:p w:rsidR="00E34DB8" w:rsidRPr="00263218" w:rsidRDefault="00E34DB8" w:rsidP="00E34DB8">
      <w:pPr>
        <w:spacing w:line="400" w:lineRule="exact"/>
        <w:ind w:left="0" w:firstLine="720"/>
        <w:rPr>
          <w:rFonts w:ascii="Times New Roman" w:hAnsi="Times New Roman" w:cs="Times New Roman"/>
          <w:iCs/>
          <w:sz w:val="26"/>
          <w:szCs w:val="26"/>
          <w:lang w:val="it-IT"/>
        </w:rPr>
      </w:pPr>
      <w:bookmarkStart w:id="11" w:name="_Ref123292747"/>
      <w:r w:rsidRPr="00263218">
        <w:rPr>
          <w:rFonts w:ascii="Times New Roman" w:hAnsi="Times New Roman" w:cs="Times New Roman"/>
          <w:iCs/>
          <w:sz w:val="26"/>
          <w:szCs w:val="26"/>
          <w:lang w:val="it-IT"/>
        </w:rPr>
        <w:lastRenderedPageBreak/>
        <w:t>2.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11"/>
    </w:p>
    <w:p w:rsidR="00E34DB8" w:rsidRPr="00263218" w:rsidRDefault="00E34DB8" w:rsidP="00E34DB8">
      <w:pPr>
        <w:spacing w:line="400" w:lineRule="exact"/>
        <w:ind w:left="0" w:firstLine="720"/>
        <w:rPr>
          <w:rFonts w:ascii="Times New Roman" w:hAnsi="Times New Roman" w:cs="Times New Roman"/>
          <w:iCs/>
          <w:sz w:val="26"/>
          <w:szCs w:val="26"/>
          <w:lang w:val="it-IT"/>
        </w:rPr>
      </w:pPr>
      <w:r w:rsidRPr="00263218">
        <w:rPr>
          <w:rFonts w:ascii="Times New Roman" w:hAnsi="Times New Roman" w:cs="Times New Roman"/>
          <w:iCs/>
          <w:sz w:val="26"/>
          <w:szCs w:val="26"/>
          <w:lang w:val="it-IT"/>
        </w:rPr>
        <w:t xml:space="preserve">3. </w:t>
      </w:r>
      <w:r w:rsidR="00792722" w:rsidRPr="00263218">
        <w:rPr>
          <w:rFonts w:ascii="Times New Roman" w:hAnsi="Times New Roman" w:cs="Times New Roman"/>
          <w:iCs/>
          <w:sz w:val="26"/>
          <w:szCs w:val="26"/>
          <w:lang w:val="it-IT"/>
        </w:rPr>
        <w:t>K</w:t>
      </w:r>
      <w:r w:rsidRPr="00263218">
        <w:rPr>
          <w:rFonts w:ascii="Times New Roman" w:hAnsi="Times New Roman" w:cs="Times New Roman"/>
          <w:iCs/>
          <w:sz w:val="26"/>
          <w:szCs w:val="26"/>
          <w:lang w:val="it-IT"/>
        </w:rPr>
        <w:t>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rsidR="00E34DB8" w:rsidRPr="00263218" w:rsidRDefault="00792722" w:rsidP="00792722">
      <w:pPr>
        <w:spacing w:line="400" w:lineRule="exact"/>
        <w:ind w:left="0" w:firstLine="720"/>
        <w:rPr>
          <w:rFonts w:ascii="Times New Roman" w:hAnsi="Times New Roman" w:cs="Times New Roman"/>
          <w:iCs/>
          <w:sz w:val="26"/>
          <w:szCs w:val="26"/>
          <w:lang w:val="it-IT"/>
        </w:rPr>
      </w:pPr>
      <w:r w:rsidRPr="00263218">
        <w:rPr>
          <w:rFonts w:ascii="Times New Roman" w:hAnsi="Times New Roman" w:cs="Times New Roman"/>
          <w:iCs/>
          <w:sz w:val="26"/>
          <w:szCs w:val="26"/>
          <w:lang w:val="it-IT"/>
        </w:rPr>
        <w:t xml:space="preserve">4. </w:t>
      </w:r>
      <w:r w:rsidR="00E34DB8" w:rsidRPr="00263218">
        <w:rPr>
          <w:rFonts w:ascii="Times New Roman" w:hAnsi="Times New Roman" w:cs="Times New Roman"/>
          <w:iCs/>
          <w:sz w:val="26"/>
          <w:szCs w:val="26"/>
          <w:lang w:val="it-IT"/>
        </w:rPr>
        <w:t>Kiểm soát viên có quyền dự cuộc họp Hội đồng quản trị, có quyền thảo luận nhưng không được biểu quyết.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iCs/>
          <w:color w:val="000000"/>
          <w:sz w:val="26"/>
          <w:szCs w:val="26"/>
          <w:lang w:val="it-IT"/>
        </w:rPr>
      </w:pPr>
      <w:r w:rsidRPr="00263218">
        <w:rPr>
          <w:rFonts w:ascii="Times New Roman" w:hAnsi="Times New Roman" w:cs="Times New Roman"/>
          <w:iCs/>
          <w:color w:val="000000"/>
          <w:sz w:val="26"/>
          <w:szCs w:val="26"/>
          <w:lang w:val="it-IT"/>
        </w:rPr>
        <w:tab/>
      </w:r>
      <w:r w:rsidRPr="00263218">
        <w:rPr>
          <w:rFonts w:ascii="Times New Roman" w:hAnsi="Times New Roman" w:cs="Times New Roman"/>
          <w:b/>
          <w:iCs/>
          <w:color w:val="000000"/>
          <w:sz w:val="26"/>
          <w:szCs w:val="26"/>
          <w:lang w:val="it-IT"/>
        </w:rPr>
        <w:t xml:space="preserve">Điều </w:t>
      </w:r>
      <w:r w:rsidR="00FD56A7" w:rsidRPr="00263218">
        <w:rPr>
          <w:rFonts w:ascii="Times New Roman" w:hAnsi="Times New Roman" w:cs="Times New Roman"/>
          <w:b/>
          <w:iCs/>
          <w:color w:val="000000"/>
          <w:sz w:val="26"/>
          <w:szCs w:val="26"/>
          <w:lang w:val="it-IT"/>
        </w:rPr>
        <w:t>27</w:t>
      </w:r>
      <w:r w:rsidRPr="00263218">
        <w:rPr>
          <w:rFonts w:ascii="Times New Roman" w:hAnsi="Times New Roman" w:cs="Times New Roman"/>
          <w:b/>
          <w:iCs/>
          <w:color w:val="000000"/>
          <w:sz w:val="26"/>
          <w:szCs w:val="26"/>
          <w:lang w:val="it-IT"/>
        </w:rPr>
        <w:t>. Cách thức thông qua nghị quyết của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iCs/>
          <w:color w:val="000000"/>
          <w:sz w:val="26"/>
          <w:szCs w:val="26"/>
          <w:lang w:val="it-IT"/>
        </w:rPr>
      </w:pPr>
      <w:r w:rsidRPr="00263218">
        <w:rPr>
          <w:rFonts w:ascii="Times New Roman" w:hAnsi="Times New Roman" w:cs="Times New Roman"/>
          <w:color w:val="000000"/>
          <w:sz w:val="26"/>
          <w:szCs w:val="26"/>
          <w:lang w:val="it-IT"/>
        </w:rPr>
        <w:tab/>
      </w:r>
      <w:r w:rsidR="006A5295" w:rsidRPr="00263218">
        <w:rPr>
          <w:rFonts w:ascii="Times New Roman" w:hAnsi="Times New Roman" w:cs="Times New Roman"/>
          <w:color w:val="000000"/>
          <w:sz w:val="26"/>
          <w:szCs w:val="26"/>
          <w:lang w:val="it-IT"/>
        </w:rPr>
        <w:t xml:space="preserve">Cách thức thông qua nghị quyết của Hội đồng quản trị được tuân thủ theo quy định tại khoản </w:t>
      </w:r>
      <w:r w:rsidR="00792722" w:rsidRPr="00263218">
        <w:rPr>
          <w:rFonts w:ascii="Times New Roman" w:hAnsi="Times New Roman" w:cs="Times New Roman"/>
          <w:color w:val="000000"/>
          <w:sz w:val="26"/>
          <w:szCs w:val="26"/>
          <w:lang w:val="it-IT"/>
        </w:rPr>
        <w:t>9</w:t>
      </w:r>
      <w:r w:rsidR="006A5295" w:rsidRPr="00263218">
        <w:rPr>
          <w:rFonts w:ascii="Times New Roman" w:hAnsi="Times New Roman" w:cs="Times New Roman"/>
          <w:color w:val="000000"/>
          <w:sz w:val="26"/>
          <w:szCs w:val="26"/>
          <w:lang w:val="it-IT"/>
        </w:rPr>
        <w:t xml:space="preserve">, khoản </w:t>
      </w:r>
      <w:r w:rsidR="00792722" w:rsidRPr="00263218">
        <w:rPr>
          <w:rFonts w:ascii="Times New Roman" w:hAnsi="Times New Roman" w:cs="Times New Roman"/>
          <w:color w:val="000000"/>
          <w:sz w:val="26"/>
          <w:szCs w:val="26"/>
          <w:lang w:val="it-IT"/>
        </w:rPr>
        <w:t>10</w:t>
      </w:r>
      <w:r w:rsidR="006A5295" w:rsidRPr="00263218">
        <w:rPr>
          <w:rFonts w:ascii="Times New Roman" w:hAnsi="Times New Roman" w:cs="Times New Roman"/>
          <w:color w:val="000000"/>
          <w:sz w:val="26"/>
          <w:szCs w:val="26"/>
          <w:lang w:val="it-IT"/>
        </w:rPr>
        <w:t xml:space="preserve"> và khoản 1</w:t>
      </w:r>
      <w:r w:rsidR="00792722" w:rsidRPr="00263218">
        <w:rPr>
          <w:rFonts w:ascii="Times New Roman" w:hAnsi="Times New Roman" w:cs="Times New Roman"/>
          <w:color w:val="000000"/>
          <w:sz w:val="26"/>
          <w:szCs w:val="26"/>
          <w:lang w:val="it-IT"/>
        </w:rPr>
        <w:t>2</w:t>
      </w:r>
      <w:r w:rsidR="006A5295" w:rsidRPr="00263218">
        <w:rPr>
          <w:rFonts w:ascii="Times New Roman" w:hAnsi="Times New Roman" w:cs="Times New Roman"/>
          <w:color w:val="000000"/>
          <w:sz w:val="26"/>
          <w:szCs w:val="26"/>
          <w:lang w:val="it-IT"/>
        </w:rPr>
        <w:t xml:space="preserve"> </w:t>
      </w:r>
      <w:r w:rsidR="009A0A20" w:rsidRPr="00263218">
        <w:rPr>
          <w:rFonts w:ascii="Times New Roman" w:hAnsi="Times New Roman" w:cs="Times New Roman"/>
          <w:color w:val="000000"/>
          <w:sz w:val="26"/>
          <w:szCs w:val="26"/>
          <w:lang w:val="it-IT"/>
        </w:rPr>
        <w:t xml:space="preserve">Điều 30 </w:t>
      </w:r>
      <w:r w:rsidR="006A5295" w:rsidRPr="00263218">
        <w:rPr>
          <w:rFonts w:ascii="Times New Roman" w:hAnsi="Times New Roman" w:cs="Times New Roman"/>
          <w:color w:val="000000"/>
          <w:sz w:val="26"/>
          <w:szCs w:val="26"/>
          <w:lang w:val="it-IT"/>
        </w:rPr>
        <w:t>Điều lệ.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r>
      <w:r w:rsidR="00511DCB" w:rsidRPr="00263218">
        <w:rPr>
          <w:rFonts w:ascii="Times New Roman" w:hAnsi="Times New Roman" w:cs="Times New Roman"/>
          <w:b/>
          <w:sz w:val="26"/>
          <w:szCs w:val="26"/>
        </w:rPr>
        <w:t>Điề</w:t>
      </w:r>
      <w:r w:rsidRPr="00263218">
        <w:rPr>
          <w:rFonts w:ascii="Times New Roman" w:hAnsi="Times New Roman" w:cs="Times New Roman"/>
          <w:b/>
          <w:sz w:val="26"/>
          <w:szCs w:val="26"/>
        </w:rPr>
        <w:t xml:space="preserve">u </w:t>
      </w:r>
      <w:r w:rsidR="00FD56A7" w:rsidRPr="00263218">
        <w:rPr>
          <w:rFonts w:ascii="Times New Roman" w:hAnsi="Times New Roman" w:cs="Times New Roman"/>
          <w:b/>
          <w:sz w:val="26"/>
          <w:szCs w:val="26"/>
        </w:rPr>
        <w:t>28</w:t>
      </w:r>
      <w:r w:rsidR="007C63D4" w:rsidRPr="00263218">
        <w:rPr>
          <w:rFonts w:ascii="Times New Roman" w:hAnsi="Times New Roman" w:cs="Times New Roman"/>
          <w:b/>
          <w:sz w:val="26"/>
          <w:szCs w:val="26"/>
        </w:rPr>
        <w:t>.</w:t>
      </w:r>
      <w:r w:rsidRPr="00263218">
        <w:rPr>
          <w:rFonts w:ascii="Times New Roman" w:hAnsi="Times New Roman" w:cs="Times New Roman"/>
          <w:b/>
          <w:sz w:val="26"/>
          <w:szCs w:val="26"/>
        </w:rPr>
        <w:t xml:space="preserve"> Cách thức phản đối, yêu cầu hủy bỏ nghị quyết của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1. </w:t>
      </w:r>
      <w:r w:rsidRPr="00263218">
        <w:rPr>
          <w:rFonts w:ascii="Times New Roman" w:hAnsi="Times New Roman" w:cs="Times New Roman"/>
          <w:sz w:val="26"/>
          <w:szCs w:val="26"/>
          <w:lang w:val="es-ES"/>
        </w:rPr>
        <w:tab/>
        <w:t xml:space="preserve">Thành viên Hội đồng Quản trị có quyền phản đối nghị quyết của Hội đồng Quản trị bằng </w:t>
      </w:r>
      <w:r w:rsidRPr="00263218">
        <w:rPr>
          <w:rFonts w:ascii="Times New Roman" w:hAnsi="Times New Roman" w:cs="Times New Roman"/>
          <w:color w:val="000000"/>
          <w:sz w:val="26"/>
          <w:szCs w:val="26"/>
          <w:lang w:val="it-IT"/>
        </w:rPr>
        <w:t>các</w:t>
      </w:r>
      <w:r w:rsidRPr="00263218">
        <w:rPr>
          <w:rFonts w:ascii="Times New Roman" w:hAnsi="Times New Roman" w:cs="Times New Roman"/>
          <w:sz w:val="26"/>
          <w:szCs w:val="26"/>
          <w:lang w:val="es-ES"/>
        </w:rPr>
        <w:t xml:space="preserve"> yêu cầu thư ký cuộc họp ghi ý kiến phản đối vào biên bản cuộc họp nếu nghị quyết công bố ngay tại cuộc họp, hoặc gửi văn bản đến Hội đồng Quản trị nếu nghị quyết được công bố sau cuộc họp.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2. </w:t>
      </w:r>
      <w:r w:rsidRPr="00263218">
        <w:rPr>
          <w:rFonts w:ascii="Times New Roman" w:hAnsi="Times New Roman" w:cs="Times New Roman"/>
          <w:sz w:val="26"/>
          <w:szCs w:val="26"/>
          <w:lang w:val="es-ES"/>
        </w:rPr>
        <w:tab/>
        <w:t>Trong mọi trường hợp, thành viên Hội đồng Quản trị vẫn phải tuân thủ nghị quyết của Hội đồng Quản trị cho đến khi có phán quyết có hiệu lực của tòa án hoặc trọng tài về việc hủy nghị quyết của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b/>
          <w:sz w:val="26"/>
          <w:szCs w:val="26"/>
          <w:lang w:val="es-ES"/>
        </w:rPr>
        <w:tab/>
        <w:t xml:space="preserve">Điều </w:t>
      </w:r>
      <w:r w:rsidR="00FD56A7" w:rsidRPr="00263218">
        <w:rPr>
          <w:rFonts w:ascii="Times New Roman" w:hAnsi="Times New Roman" w:cs="Times New Roman"/>
          <w:b/>
          <w:sz w:val="26"/>
          <w:szCs w:val="26"/>
          <w:lang w:val="es-ES"/>
        </w:rPr>
        <w:t>29</w:t>
      </w:r>
      <w:r w:rsidRPr="00263218">
        <w:rPr>
          <w:rFonts w:ascii="Times New Roman" w:hAnsi="Times New Roman" w:cs="Times New Roman"/>
          <w:b/>
          <w:sz w:val="26"/>
          <w:szCs w:val="26"/>
          <w:lang w:val="es-ES"/>
        </w:rPr>
        <w:t>. Biên bản họp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b/>
          <w:sz w:val="26"/>
          <w:szCs w:val="26"/>
          <w:lang w:val="es-ES"/>
        </w:rPr>
        <w:tab/>
      </w:r>
      <w:r w:rsidR="006A5295" w:rsidRPr="00263218">
        <w:rPr>
          <w:rFonts w:ascii="Times New Roman" w:hAnsi="Times New Roman" w:cs="Times New Roman"/>
          <w:sz w:val="26"/>
          <w:szCs w:val="26"/>
          <w:lang w:val="es-ES"/>
        </w:rPr>
        <w:t xml:space="preserve">Biên bản họp Hội đồng quản trị phải được lập theo quy định tại </w:t>
      </w:r>
      <w:r w:rsidR="00792722" w:rsidRPr="00263218">
        <w:rPr>
          <w:rFonts w:ascii="Times New Roman" w:hAnsi="Times New Roman" w:cs="Times New Roman"/>
          <w:sz w:val="26"/>
          <w:szCs w:val="26"/>
          <w:lang w:val="es-ES"/>
        </w:rPr>
        <w:t>Điều 158 Luật Doanh nghiệp 2020</w:t>
      </w:r>
      <w:r w:rsidR="006A5295"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lang w:val="it-IT"/>
        </w:rPr>
      </w:pPr>
      <w:r w:rsidRPr="00263218">
        <w:rPr>
          <w:rFonts w:ascii="Times New Roman" w:hAnsi="Times New Roman" w:cs="Times New Roman"/>
          <w:b/>
          <w:color w:val="000000"/>
          <w:sz w:val="26"/>
          <w:szCs w:val="26"/>
          <w:lang w:val="it-IT"/>
        </w:rPr>
        <w:tab/>
        <w:t xml:space="preserve">Điều </w:t>
      </w:r>
      <w:r w:rsidR="00FD56A7" w:rsidRPr="00263218">
        <w:rPr>
          <w:rFonts w:ascii="Times New Roman" w:hAnsi="Times New Roman" w:cs="Times New Roman"/>
          <w:b/>
          <w:color w:val="000000"/>
          <w:sz w:val="26"/>
          <w:szCs w:val="26"/>
          <w:lang w:val="it-IT"/>
        </w:rPr>
        <w:t>30</w:t>
      </w:r>
      <w:r w:rsidRPr="00263218">
        <w:rPr>
          <w:rFonts w:ascii="Times New Roman" w:hAnsi="Times New Roman" w:cs="Times New Roman"/>
          <w:b/>
          <w:color w:val="000000"/>
          <w:sz w:val="26"/>
          <w:szCs w:val="26"/>
          <w:lang w:val="it-IT"/>
        </w:rPr>
        <w:t>. Thông báo nghị quyết Hội đồng quản trị</w:t>
      </w:r>
    </w:p>
    <w:p w:rsidR="00CC7CC7" w:rsidRPr="00263218" w:rsidRDefault="00756F68" w:rsidP="00E672C4">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color w:val="000000"/>
          <w:sz w:val="26"/>
          <w:szCs w:val="26"/>
          <w:lang w:val="it-IT"/>
        </w:rPr>
        <w:tab/>
      </w:r>
      <w:r w:rsidRPr="00263218">
        <w:rPr>
          <w:rFonts w:ascii="Times New Roman" w:hAnsi="Times New Roman" w:cs="Times New Roman"/>
          <w:sz w:val="26"/>
          <w:szCs w:val="26"/>
        </w:rPr>
        <w:t xml:space="preserve">Công ty có trách nhiệm công bố thông tin trong nội bộ công ty và cho các cơ quan hữu quan (nếu được yêu cầu), hoặc trên các phương tiện thông tin đại chúng, trên trang website của công ty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trình tự và quy định của pháp luật về</w:t>
      </w:r>
      <w:r w:rsidR="00792722" w:rsidRPr="00263218">
        <w:rPr>
          <w:rFonts w:ascii="Times New Roman" w:hAnsi="Times New Roman" w:cs="Times New Roman"/>
          <w:sz w:val="26"/>
          <w:szCs w:val="26"/>
        </w:rPr>
        <w:t xml:space="preserve"> </w:t>
      </w:r>
      <w:r w:rsidRPr="00263218">
        <w:rPr>
          <w:rFonts w:ascii="Times New Roman" w:hAnsi="Times New Roman" w:cs="Times New Roman"/>
          <w:sz w:val="26"/>
          <w:szCs w:val="26"/>
        </w:rPr>
        <w:t>công ty đại chúng.</w:t>
      </w:r>
    </w:p>
    <w:p w:rsidR="00353131" w:rsidRPr="00263218" w:rsidRDefault="00756F68" w:rsidP="00B26BD2">
      <w:pPr>
        <w:tabs>
          <w:tab w:val="left" w:pos="709"/>
          <w:tab w:val="left" w:pos="1134"/>
        </w:tabs>
        <w:spacing w:before="60" w:after="60" w:line="400" w:lineRule="exact"/>
        <w:ind w:left="0" w:firstLine="0"/>
        <w:jc w:val="center"/>
        <w:rPr>
          <w:rFonts w:ascii="Times New Roman" w:hAnsi="Times New Roman" w:cs="Times New Roman"/>
          <w:b/>
          <w:sz w:val="26"/>
          <w:szCs w:val="26"/>
        </w:rPr>
      </w:pPr>
      <w:r w:rsidRPr="00263218">
        <w:rPr>
          <w:rFonts w:ascii="Times New Roman" w:hAnsi="Times New Roman" w:cs="Times New Roman"/>
          <w:b/>
          <w:sz w:val="26"/>
          <w:szCs w:val="26"/>
        </w:rPr>
        <w:t xml:space="preserve">CHƯƠNG V </w:t>
      </w:r>
    </w:p>
    <w:p w:rsidR="00B26BD2" w:rsidRPr="00263218" w:rsidRDefault="00756F68" w:rsidP="00B26BD2">
      <w:pPr>
        <w:tabs>
          <w:tab w:val="left" w:pos="709"/>
          <w:tab w:val="left" w:pos="1134"/>
        </w:tabs>
        <w:spacing w:before="60" w:after="60" w:line="400" w:lineRule="exact"/>
        <w:ind w:left="0" w:firstLine="0"/>
        <w:jc w:val="center"/>
        <w:rPr>
          <w:rFonts w:ascii="Times New Roman" w:hAnsi="Times New Roman" w:cs="Times New Roman"/>
          <w:b/>
          <w:sz w:val="26"/>
          <w:szCs w:val="26"/>
        </w:rPr>
      </w:pPr>
      <w:r w:rsidRPr="00263218">
        <w:rPr>
          <w:rFonts w:ascii="Times New Roman" w:hAnsi="Times New Roman" w:cs="Times New Roman"/>
          <w:b/>
          <w:sz w:val="26"/>
          <w:szCs w:val="26"/>
        </w:rPr>
        <w:t>BAN KIỂM SOÁT</w:t>
      </w:r>
    </w:p>
    <w:p w:rsidR="00DA426F" w:rsidRPr="00263218" w:rsidRDefault="00DA426F">
      <w:pPr>
        <w:tabs>
          <w:tab w:val="left" w:pos="709"/>
          <w:tab w:val="left" w:pos="1134"/>
        </w:tabs>
        <w:spacing w:before="0" w:after="0" w:line="300" w:lineRule="exact"/>
        <w:ind w:left="0" w:firstLine="0"/>
        <w:jc w:val="center"/>
        <w:rPr>
          <w:rFonts w:ascii="Times New Roman" w:hAnsi="Times New Roman" w:cs="Times New Roman"/>
          <w:b/>
          <w:sz w:val="26"/>
          <w:szCs w:val="26"/>
        </w:rPr>
      </w:pPr>
    </w:p>
    <w:p w:rsidR="006058D9" w:rsidRPr="00263218" w:rsidRDefault="00756F68" w:rsidP="006058D9">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b/>
          <w:color w:val="000000"/>
          <w:sz w:val="26"/>
          <w:szCs w:val="26"/>
          <w:lang w:val="it-IT"/>
        </w:rPr>
        <w:lastRenderedPageBreak/>
        <w:tab/>
      </w:r>
      <w:r w:rsidR="006058D9" w:rsidRPr="00263218">
        <w:rPr>
          <w:rFonts w:ascii="Times New Roman" w:hAnsi="Times New Roman" w:cs="Times New Roman"/>
          <w:b/>
          <w:sz w:val="26"/>
          <w:szCs w:val="26"/>
          <w:lang w:val="es-ES"/>
        </w:rPr>
        <w:t>Điều 31. Ban kiểm soát</w:t>
      </w:r>
      <w:proofErr w:type="gramStart"/>
      <w:r w:rsidR="006058D9" w:rsidRPr="00263218">
        <w:rPr>
          <w:rFonts w:ascii="Times New Roman" w:hAnsi="Times New Roman" w:cs="Times New Roman"/>
          <w:b/>
          <w:sz w:val="26"/>
          <w:szCs w:val="26"/>
          <w:lang w:val="es-ES"/>
        </w:rPr>
        <w:t>,cơ</w:t>
      </w:r>
      <w:proofErr w:type="gramEnd"/>
      <w:r w:rsidR="006058D9" w:rsidRPr="00263218">
        <w:rPr>
          <w:rFonts w:ascii="Times New Roman" w:hAnsi="Times New Roman" w:cs="Times New Roman"/>
          <w:b/>
          <w:sz w:val="26"/>
          <w:szCs w:val="26"/>
          <w:lang w:val="es-ES"/>
        </w:rPr>
        <w:t xml:space="preserve"> chế hoạt động của Ban kiểm soát</w:t>
      </w:r>
    </w:p>
    <w:p w:rsidR="005469F1" w:rsidRPr="00263218" w:rsidRDefault="00F13946">
      <w:pPr>
        <w:spacing w:after="280" w:afterAutospacing="1"/>
        <w:ind w:left="0" w:firstLine="709"/>
        <w:rPr>
          <w:rFonts w:ascii="Times New Roman" w:hAnsi="Times New Roman" w:cs="Times New Roman"/>
          <w:sz w:val="26"/>
          <w:szCs w:val="26"/>
          <w:lang w:val="nl-NL"/>
        </w:rPr>
      </w:pPr>
      <w:r w:rsidRPr="00263218">
        <w:rPr>
          <w:rFonts w:ascii="Times New Roman" w:hAnsi="Times New Roman" w:cs="Times New Roman"/>
          <w:sz w:val="26"/>
          <w:szCs w:val="26"/>
          <w:lang w:val="nl-NL"/>
        </w:rPr>
        <w:t>1.Ban kiểm soát là một đơn vị trong bộ máy tổ chức của Công ty do Đại hội đồng cổ đông Công ty bầu ra, thay mặt cổ đông kiểm soát, giám sát Hội đồng quản trị, Giám đốc trong việc quản lý và điều hành hoạt động sản xuất kinh doanh của Công ty. Chức năng, nhiệm vụ, quyền hạn, điều kiện và tiêu chuẩn của Ban kiểm soát</w:t>
      </w:r>
      <w:r w:rsidR="00792722" w:rsidRPr="00263218">
        <w:rPr>
          <w:rFonts w:ascii="Times New Roman" w:hAnsi="Times New Roman" w:cs="Times New Roman"/>
          <w:sz w:val="26"/>
          <w:szCs w:val="26"/>
          <w:lang w:val="nl-NL"/>
        </w:rPr>
        <w:t>, thành viên Ban kiểm soát</w:t>
      </w:r>
      <w:r w:rsidRPr="00263218">
        <w:rPr>
          <w:rFonts w:ascii="Times New Roman" w:hAnsi="Times New Roman" w:cs="Times New Roman"/>
          <w:sz w:val="26"/>
          <w:szCs w:val="26"/>
          <w:lang w:val="nl-NL"/>
        </w:rPr>
        <w:t xml:space="preserve"> được quy định tại Điều  37, Điều 38 và Điều 39 Điều lệ công ty.</w:t>
      </w:r>
    </w:p>
    <w:p w:rsidR="005469F1" w:rsidRPr="00263218" w:rsidRDefault="00F13946">
      <w:pPr>
        <w:spacing w:after="280" w:afterAutospacing="1"/>
        <w:ind w:left="0" w:firstLine="709"/>
        <w:rPr>
          <w:rFonts w:ascii="Times New Roman" w:hAnsi="Times New Roman" w:cs="Times New Roman"/>
          <w:sz w:val="26"/>
          <w:szCs w:val="26"/>
        </w:rPr>
      </w:pPr>
      <w:r w:rsidRPr="00263218">
        <w:rPr>
          <w:rFonts w:ascii="Times New Roman" w:hAnsi="Times New Roman" w:cs="Times New Roman"/>
          <w:sz w:val="26"/>
          <w:szCs w:val="26"/>
        </w:rPr>
        <w:t>2</w:t>
      </w:r>
      <w:r w:rsidRPr="00263218">
        <w:rPr>
          <w:rFonts w:ascii="Times New Roman" w:hAnsi="Times New Roman" w:cs="Times New Roman"/>
          <w:sz w:val="26"/>
          <w:szCs w:val="26"/>
          <w:lang w:val="vi-VN"/>
        </w:rPr>
        <w:t>. 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rsidR="005469F1" w:rsidRPr="00263218" w:rsidRDefault="00F13946">
      <w:pPr>
        <w:spacing w:after="280" w:afterAutospacing="1"/>
        <w:ind w:left="0" w:firstLine="709"/>
        <w:rPr>
          <w:rFonts w:ascii="Times New Roman" w:hAnsi="Times New Roman" w:cs="Times New Roman"/>
          <w:sz w:val="26"/>
          <w:szCs w:val="26"/>
        </w:rPr>
      </w:pPr>
      <w:r w:rsidRPr="00263218">
        <w:rPr>
          <w:rFonts w:ascii="Times New Roman" w:hAnsi="Times New Roman" w:cs="Times New Roman"/>
          <w:sz w:val="26"/>
          <w:szCs w:val="26"/>
        </w:rPr>
        <w:t>3</w:t>
      </w:r>
      <w:r w:rsidRPr="00263218">
        <w:rPr>
          <w:rFonts w:ascii="Times New Roman" w:hAnsi="Times New Roman" w:cs="Times New Roman"/>
          <w:sz w:val="26"/>
          <w:szCs w:val="26"/>
          <w:lang w:val="vi-VN"/>
        </w:rPr>
        <w:t>. Ban kiểm soát có quyền yêu cầu thành viên Hội đồng quản trị, Giám đốc (Tổng giám đốc) và đại diện tổ chức kiểm toán được chấp thuận tham dự và trả lời các vấn đề cần được làm rõ.</w:t>
      </w:r>
    </w:p>
    <w:p w:rsidR="00B26BD2" w:rsidRPr="00263218" w:rsidRDefault="006058D9" w:rsidP="00B26BD2">
      <w:pPr>
        <w:tabs>
          <w:tab w:val="left" w:pos="709"/>
          <w:tab w:val="left" w:pos="1134"/>
        </w:tabs>
        <w:spacing w:before="60" w:after="60" w:line="400" w:lineRule="exact"/>
        <w:ind w:left="0" w:firstLine="0"/>
        <w:rPr>
          <w:rFonts w:ascii="Times New Roman" w:hAnsi="Times New Roman" w:cs="Times New Roman"/>
          <w:b/>
          <w:color w:val="000000"/>
          <w:sz w:val="26"/>
          <w:szCs w:val="26"/>
          <w:lang w:val="it-IT"/>
        </w:rPr>
      </w:pPr>
      <w:r w:rsidRPr="00263218">
        <w:rPr>
          <w:rFonts w:ascii="Times New Roman" w:hAnsi="Times New Roman" w:cs="Times New Roman"/>
          <w:b/>
          <w:color w:val="000000"/>
          <w:sz w:val="26"/>
          <w:szCs w:val="26"/>
          <w:lang w:val="it-IT"/>
        </w:rPr>
        <w:tab/>
      </w:r>
      <w:r w:rsidR="00756F68" w:rsidRPr="00263218">
        <w:rPr>
          <w:rFonts w:ascii="Times New Roman" w:hAnsi="Times New Roman" w:cs="Times New Roman"/>
          <w:b/>
          <w:color w:val="000000"/>
          <w:sz w:val="26"/>
          <w:szCs w:val="26"/>
          <w:lang w:val="it-IT"/>
        </w:rPr>
        <w:t xml:space="preserve">Điều </w:t>
      </w:r>
      <w:r w:rsidR="00FD56A7" w:rsidRPr="00263218">
        <w:rPr>
          <w:rFonts w:ascii="Times New Roman" w:hAnsi="Times New Roman" w:cs="Times New Roman"/>
          <w:b/>
          <w:color w:val="000000"/>
          <w:sz w:val="26"/>
          <w:szCs w:val="26"/>
          <w:lang w:val="it-IT"/>
        </w:rPr>
        <w:t>3</w:t>
      </w:r>
      <w:r w:rsidRPr="00263218">
        <w:rPr>
          <w:rFonts w:ascii="Times New Roman" w:hAnsi="Times New Roman" w:cs="Times New Roman"/>
          <w:b/>
          <w:color w:val="000000"/>
          <w:sz w:val="26"/>
          <w:szCs w:val="26"/>
          <w:lang w:val="it-IT"/>
        </w:rPr>
        <w:t>2</w:t>
      </w:r>
      <w:r w:rsidR="00756F68" w:rsidRPr="00263218">
        <w:rPr>
          <w:rFonts w:ascii="Times New Roman" w:hAnsi="Times New Roman" w:cs="Times New Roman"/>
          <w:b/>
          <w:color w:val="000000"/>
          <w:sz w:val="26"/>
          <w:szCs w:val="26"/>
          <w:lang w:val="it-IT"/>
        </w:rPr>
        <w:t>. Tiêu chuẩn kiểm soát viên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lang w:val="it-IT"/>
        </w:rPr>
        <w:tab/>
      </w:r>
      <w:r w:rsidRPr="00263218">
        <w:rPr>
          <w:rFonts w:ascii="Times New Roman" w:hAnsi="Times New Roman" w:cs="Times New Roman"/>
          <w:color w:val="000000"/>
          <w:sz w:val="26"/>
          <w:szCs w:val="26"/>
          <w:lang w:val="it-IT"/>
        </w:rPr>
        <w:t>1.</w:t>
      </w:r>
      <w:r w:rsidRPr="00263218">
        <w:rPr>
          <w:rFonts w:ascii="Times New Roman" w:hAnsi="Times New Roman" w:cs="Times New Roman"/>
          <w:color w:val="000000"/>
          <w:sz w:val="26"/>
          <w:szCs w:val="26"/>
          <w:lang w:val="it-IT"/>
        </w:rPr>
        <w:tab/>
      </w:r>
      <w:r w:rsidRPr="00263218">
        <w:rPr>
          <w:rFonts w:ascii="Times New Roman" w:hAnsi="Times New Roman" w:cs="Times New Roman"/>
          <w:color w:val="000000"/>
          <w:sz w:val="26"/>
          <w:szCs w:val="26"/>
        </w:rPr>
        <w:t>Kiểm soát viên không được giữ các chức vụ quản lý của Công ty và không phải là người trong bộ phận kế toán của Công ty. Kiểm soát viên có thể không phải là cổ đông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B26BD2" w:rsidRPr="00263218">
        <w:rPr>
          <w:rFonts w:ascii="Times New Roman" w:hAnsi="Times New Roman" w:cs="Times New Roman"/>
          <w:color w:val="000000"/>
          <w:sz w:val="26"/>
          <w:szCs w:val="26"/>
        </w:rPr>
        <w:t>2.</w:t>
      </w:r>
      <w:r w:rsidR="00B26BD2" w:rsidRPr="00263218">
        <w:rPr>
          <w:rFonts w:ascii="Times New Roman" w:hAnsi="Times New Roman" w:cs="Times New Roman"/>
          <w:color w:val="000000"/>
          <w:sz w:val="26"/>
          <w:szCs w:val="26"/>
        </w:rPr>
        <w:tab/>
      </w:r>
      <w:r w:rsidR="00CE41CE" w:rsidRPr="00263218">
        <w:rPr>
          <w:rFonts w:ascii="Times New Roman" w:hAnsi="Times New Roman" w:cs="Times New Roman"/>
          <w:color w:val="000000"/>
          <w:sz w:val="26"/>
          <w:szCs w:val="26"/>
        </w:rPr>
        <w:t>Ki</w:t>
      </w:r>
      <w:r w:rsidRPr="00263218">
        <w:rPr>
          <w:rFonts w:ascii="Times New Roman" w:hAnsi="Times New Roman" w:cs="Times New Roman"/>
          <w:color w:val="000000"/>
          <w:sz w:val="26"/>
          <w:szCs w:val="26"/>
        </w:rPr>
        <w:t>ểm soát viên phải có các t</w:t>
      </w:r>
      <w:r w:rsidRPr="00263218">
        <w:rPr>
          <w:rFonts w:ascii="Times New Roman" w:hAnsi="Times New Roman" w:cs="Times New Roman"/>
          <w:bCs/>
          <w:color w:val="000000"/>
          <w:sz w:val="26"/>
          <w:szCs w:val="26"/>
        </w:rPr>
        <w:t>iêu chuẩn và điều kiện sau đây:</w:t>
      </w:r>
    </w:p>
    <w:p w:rsidR="00DA426F" w:rsidRPr="00263218" w:rsidRDefault="00756F68" w:rsidP="002E0C8D">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2E0C8D" w:rsidRPr="00263218">
        <w:rPr>
          <w:rFonts w:ascii="Times New Roman" w:hAnsi="Times New Roman" w:cs="Times New Roman"/>
          <w:color w:val="000000"/>
          <w:sz w:val="26"/>
          <w:szCs w:val="26"/>
        </w:rPr>
        <w:t>Ngoài các điều kiện quy định tại Khoản 2</w:t>
      </w:r>
      <w:r w:rsidR="00FD56A7" w:rsidRPr="00263218">
        <w:rPr>
          <w:rFonts w:ascii="Times New Roman" w:hAnsi="Times New Roman" w:cs="Times New Roman"/>
          <w:color w:val="000000"/>
          <w:sz w:val="26"/>
          <w:szCs w:val="26"/>
        </w:rPr>
        <w:t>, Khoản 3</w:t>
      </w:r>
      <w:r w:rsidR="002E0C8D" w:rsidRPr="00263218">
        <w:rPr>
          <w:rFonts w:ascii="Times New Roman" w:hAnsi="Times New Roman" w:cs="Times New Roman"/>
          <w:color w:val="000000"/>
          <w:sz w:val="26"/>
          <w:szCs w:val="26"/>
        </w:rPr>
        <w:t xml:space="preserve"> Điều 38 Điều lệ, thành viên bản kiểm soát phải đáp ứng các quy định sau: </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2E0C8D" w:rsidRPr="00263218">
        <w:rPr>
          <w:rFonts w:ascii="Times New Roman" w:hAnsi="Times New Roman" w:cs="Times New Roman"/>
          <w:color w:val="000000"/>
          <w:sz w:val="26"/>
          <w:szCs w:val="26"/>
          <w:lang w:val="it-IT"/>
        </w:rPr>
        <w:t>a</w:t>
      </w:r>
      <w:r w:rsidRPr="00263218">
        <w:rPr>
          <w:rFonts w:ascii="Times New Roman" w:hAnsi="Times New Roman" w:cs="Times New Roman"/>
          <w:color w:val="000000"/>
          <w:sz w:val="26"/>
          <w:szCs w:val="26"/>
          <w:lang w:val="it-IT"/>
        </w:rPr>
        <w:t xml:space="preserve">. Có đầy đủ hồ sơ nhân sự, </w:t>
      </w:r>
      <w:r w:rsidR="00503BF5" w:rsidRPr="00263218">
        <w:rPr>
          <w:rFonts w:ascii="Times New Roman" w:hAnsi="Times New Roman" w:cs="Times New Roman"/>
          <w:color w:val="000000"/>
          <w:sz w:val="26"/>
          <w:szCs w:val="26"/>
          <w:lang w:val="it-IT"/>
        </w:rPr>
        <w:t xml:space="preserve">tài liệu </w:t>
      </w:r>
      <w:r w:rsidRPr="00263218">
        <w:rPr>
          <w:rFonts w:ascii="Times New Roman" w:hAnsi="Times New Roman" w:cs="Times New Roman"/>
          <w:color w:val="000000"/>
          <w:sz w:val="26"/>
          <w:szCs w:val="26"/>
          <w:lang w:val="it-IT"/>
        </w:rPr>
        <w:t>giới thiệu ứng cử</w:t>
      </w:r>
      <w:r w:rsidR="00503BF5" w:rsidRPr="00263218">
        <w:rPr>
          <w:rFonts w:ascii="Times New Roman" w:hAnsi="Times New Roman" w:cs="Times New Roman"/>
          <w:color w:val="000000"/>
          <w:sz w:val="26"/>
          <w:szCs w:val="26"/>
          <w:lang w:val="it-IT"/>
        </w:rPr>
        <w:t xml:space="preserve">, đề cử.  </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2E0C8D" w:rsidRPr="00263218">
        <w:rPr>
          <w:rFonts w:ascii="Times New Roman" w:hAnsi="Times New Roman" w:cs="Times New Roman"/>
          <w:color w:val="000000"/>
          <w:sz w:val="26"/>
          <w:szCs w:val="26"/>
          <w:lang w:val="it-IT"/>
        </w:rPr>
        <w:t>b</w:t>
      </w:r>
      <w:r w:rsidRPr="00263218">
        <w:rPr>
          <w:rFonts w:ascii="Times New Roman" w:hAnsi="Times New Roman" w:cs="Times New Roman"/>
          <w:color w:val="000000"/>
          <w:sz w:val="26"/>
          <w:szCs w:val="26"/>
          <w:lang w:val="it-IT"/>
        </w:rPr>
        <w:t>. Những người ứng cử, được đề cử phải có độ tuổi phù hợp để có thể đảm nhiệm chức vụ ít nhất một nhiệm kỳ 05 năm.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lang w:val="it-IT"/>
        </w:rPr>
        <w:tab/>
      </w:r>
      <w:r w:rsidR="002E0C8D" w:rsidRPr="00263218">
        <w:rPr>
          <w:rFonts w:ascii="Times New Roman" w:hAnsi="Times New Roman" w:cs="Times New Roman"/>
          <w:color w:val="000000"/>
          <w:sz w:val="26"/>
          <w:szCs w:val="26"/>
          <w:lang w:val="it-IT"/>
        </w:rPr>
        <w:t>c</w:t>
      </w:r>
      <w:r w:rsidRPr="00263218">
        <w:rPr>
          <w:rFonts w:ascii="Times New Roman" w:hAnsi="Times New Roman" w:cs="Times New Roman"/>
          <w:color w:val="000000"/>
          <w:sz w:val="26"/>
          <w:szCs w:val="26"/>
          <w:lang w:val="it-IT"/>
        </w:rPr>
        <w:t>. Người bị xử lý kỷ luật từ khiển trách trở lên không được ứng cử, đề cử làm kiểm soát viên trong vòng 01 năm kể từ ngày bị ra quyết định xử lý vi phạm.</w:t>
      </w:r>
      <w:r w:rsidRPr="00263218">
        <w:rPr>
          <w:rFonts w:ascii="Times New Roman" w:hAnsi="Times New Roman" w:cs="Times New Roman"/>
          <w:color w:val="000000"/>
          <w:sz w:val="26"/>
          <w:szCs w:val="26"/>
          <w:lang w:val="it-IT"/>
        </w:rPr>
        <w:tab/>
      </w:r>
      <w:r w:rsidR="00756F68" w:rsidRPr="00263218">
        <w:rPr>
          <w:rFonts w:ascii="Times New Roman" w:hAnsi="Times New Roman" w:cs="Times New Roman"/>
          <w:color w:val="000000"/>
          <w:sz w:val="26"/>
          <w:szCs w:val="26"/>
        </w:rPr>
        <w:tab/>
      </w:r>
    </w:p>
    <w:p w:rsidR="00DA426F" w:rsidRPr="00263218" w:rsidRDefault="00BF112A">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2E0C8D" w:rsidRPr="00263218">
        <w:rPr>
          <w:rFonts w:ascii="Times New Roman" w:hAnsi="Times New Roman" w:cs="Times New Roman"/>
          <w:color w:val="000000"/>
          <w:sz w:val="26"/>
          <w:szCs w:val="26"/>
        </w:rPr>
        <w:t>d</w:t>
      </w:r>
      <w:r w:rsidR="00756F68" w:rsidRPr="00263218">
        <w:rPr>
          <w:rFonts w:ascii="Times New Roman" w:hAnsi="Times New Roman" w:cs="Times New Roman"/>
          <w:color w:val="000000"/>
          <w:sz w:val="26"/>
          <w:szCs w:val="26"/>
        </w:rPr>
        <w:t xml:space="preserve">. </w:t>
      </w:r>
      <w:r w:rsidR="00756F68" w:rsidRPr="00263218">
        <w:rPr>
          <w:rFonts w:ascii="Times New Roman" w:hAnsi="Times New Roman" w:cs="Times New Roman"/>
          <w:color w:val="000000"/>
          <w:sz w:val="26"/>
          <w:szCs w:val="26"/>
        </w:rPr>
        <w:tab/>
        <w:t xml:space="preserve">Các tiêu chuẩn và điều kiện khác </w:t>
      </w:r>
      <w:proofErr w:type="gramStart"/>
      <w:r w:rsidR="00756F68" w:rsidRPr="00263218">
        <w:rPr>
          <w:rFonts w:ascii="Times New Roman" w:hAnsi="Times New Roman" w:cs="Times New Roman"/>
          <w:color w:val="000000"/>
          <w:sz w:val="26"/>
          <w:szCs w:val="26"/>
        </w:rPr>
        <w:t>theo</w:t>
      </w:r>
      <w:proofErr w:type="gramEnd"/>
      <w:r w:rsidR="00756F68" w:rsidRPr="00263218">
        <w:rPr>
          <w:rFonts w:ascii="Times New Roman" w:hAnsi="Times New Roman" w:cs="Times New Roman"/>
          <w:color w:val="000000"/>
          <w:sz w:val="26"/>
          <w:szCs w:val="26"/>
        </w:rPr>
        <w:t xml:space="preserve"> quy định khác của pháp luật có liên quan và Điều lệ </w:t>
      </w:r>
      <w:r w:rsidR="00756F68" w:rsidRPr="00263218">
        <w:rPr>
          <w:rFonts w:ascii="Times New Roman" w:hAnsi="Times New Roman" w:cs="Times New Roman"/>
          <w:color w:val="000000"/>
          <w:sz w:val="26"/>
          <w:szCs w:val="26"/>
          <w:lang w:val="it-IT"/>
        </w:rPr>
        <w:t>công</w:t>
      </w:r>
      <w:r w:rsidR="00756F68" w:rsidRPr="00263218">
        <w:rPr>
          <w:rFonts w:ascii="Times New Roman" w:hAnsi="Times New Roman" w:cs="Times New Roman"/>
          <w:color w:val="000000"/>
          <w:sz w:val="26"/>
          <w:szCs w:val="26"/>
        </w:rPr>
        <w:t xml:space="preserve">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lang w:val="it-IT"/>
        </w:rPr>
      </w:pPr>
      <w:r w:rsidRPr="00263218">
        <w:rPr>
          <w:rFonts w:ascii="Times New Roman" w:hAnsi="Times New Roman" w:cs="Times New Roman"/>
          <w:color w:val="000000"/>
          <w:sz w:val="26"/>
          <w:szCs w:val="26"/>
        </w:rPr>
        <w:tab/>
        <w:t>3.</w:t>
      </w:r>
      <w:r w:rsidRPr="00263218">
        <w:rPr>
          <w:rFonts w:ascii="Times New Roman" w:hAnsi="Times New Roman" w:cs="Times New Roman"/>
          <w:color w:val="000000"/>
          <w:sz w:val="26"/>
          <w:szCs w:val="26"/>
        </w:rPr>
        <w:tab/>
        <w:t>Kiểm soát viên không được là thành viên hay nhân viên của Công ty kiểm toán độc lập đang thực hiện việc kiểm toán các báo cáo tài chính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b/>
          <w:sz w:val="26"/>
          <w:szCs w:val="26"/>
          <w:lang w:val="es-ES"/>
        </w:rPr>
        <w:tab/>
        <w:t xml:space="preserve">Điều </w:t>
      </w:r>
      <w:r w:rsidR="00FD56A7" w:rsidRPr="00263218">
        <w:rPr>
          <w:rFonts w:ascii="Times New Roman" w:hAnsi="Times New Roman" w:cs="Times New Roman"/>
          <w:b/>
          <w:sz w:val="26"/>
          <w:szCs w:val="26"/>
          <w:lang w:val="es-ES"/>
        </w:rPr>
        <w:t>3</w:t>
      </w:r>
      <w:r w:rsidR="006058D9" w:rsidRPr="00263218">
        <w:rPr>
          <w:rFonts w:ascii="Times New Roman" w:hAnsi="Times New Roman" w:cs="Times New Roman"/>
          <w:b/>
          <w:sz w:val="26"/>
          <w:szCs w:val="26"/>
          <w:lang w:val="es-ES"/>
        </w:rPr>
        <w:t>3</w:t>
      </w:r>
      <w:r w:rsidRPr="00263218">
        <w:rPr>
          <w:rFonts w:ascii="Times New Roman" w:hAnsi="Times New Roman" w:cs="Times New Roman"/>
          <w:b/>
          <w:sz w:val="26"/>
          <w:szCs w:val="26"/>
          <w:lang w:val="es-ES"/>
        </w:rPr>
        <w:t>. Cách thức cổ đông, nhóm cổ đông ứng cử, đề cử người vào vị trí Kiểm soát viên.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fr-FR"/>
        </w:rPr>
      </w:pPr>
      <w:r w:rsidRPr="00263218">
        <w:rPr>
          <w:rFonts w:ascii="Times New Roman" w:hAnsi="Times New Roman" w:cs="Times New Roman"/>
          <w:sz w:val="26"/>
          <w:szCs w:val="26"/>
          <w:lang w:val="es-ES"/>
        </w:rPr>
        <w:tab/>
        <w:t>1.</w:t>
      </w:r>
      <w:r w:rsidRPr="00263218">
        <w:rPr>
          <w:rFonts w:ascii="Times New Roman" w:hAnsi="Times New Roman" w:cs="Times New Roman"/>
          <w:sz w:val="26"/>
          <w:szCs w:val="26"/>
          <w:lang w:val="es-ES"/>
        </w:rPr>
        <w:tab/>
        <w:t>Các</w:t>
      </w:r>
      <w:r w:rsidRPr="00263218">
        <w:rPr>
          <w:rFonts w:ascii="Times New Roman" w:hAnsi="Times New Roman" w:cs="Times New Roman"/>
          <w:sz w:val="26"/>
          <w:szCs w:val="26"/>
          <w:lang w:val="fr-FR"/>
        </w:rPr>
        <w:t xml:space="preserve"> cổ đông nắm giữ cổ phần có quyền biểu quyết có quyền gộp số quyền biểu quyết của từng người lại với nhau thành nhóm cổ đông để đề cử các ứng viên bầu vào </w:t>
      </w:r>
      <w:r w:rsidRPr="00263218">
        <w:rPr>
          <w:rFonts w:ascii="Times New Roman" w:hAnsi="Times New Roman" w:cs="Times New Roman"/>
          <w:sz w:val="26"/>
          <w:szCs w:val="26"/>
          <w:lang w:val="es-ES"/>
        </w:rPr>
        <w:t>Ban kiểm soát</w:t>
      </w:r>
      <w:r w:rsidRPr="00263218">
        <w:rPr>
          <w:rFonts w:ascii="Times New Roman" w:hAnsi="Times New Roman" w:cs="Times New Roman"/>
          <w:sz w:val="26"/>
          <w:szCs w:val="26"/>
          <w:lang w:val="fr-FR"/>
        </w:rPr>
        <w:t>.</w:t>
      </w:r>
    </w:p>
    <w:p w:rsidR="00DA426F" w:rsidRPr="00263218" w:rsidRDefault="00756F68" w:rsidP="00503BF5">
      <w:pPr>
        <w:tabs>
          <w:tab w:val="left" w:pos="709"/>
          <w:tab w:val="left" w:pos="1134"/>
        </w:tabs>
        <w:spacing w:before="60" w:after="60" w:line="360" w:lineRule="exact"/>
        <w:ind w:left="0" w:firstLine="0"/>
        <w:rPr>
          <w:rFonts w:ascii="Times New Roman" w:hAnsi="Times New Roman" w:cs="Times New Roman"/>
          <w:sz w:val="26"/>
          <w:szCs w:val="26"/>
          <w:lang w:val="fr-FR"/>
        </w:rPr>
      </w:pPr>
      <w:r w:rsidRPr="00263218">
        <w:rPr>
          <w:rFonts w:ascii="Times New Roman" w:hAnsi="Times New Roman" w:cs="Times New Roman"/>
          <w:sz w:val="26"/>
          <w:szCs w:val="26"/>
          <w:lang w:val="es-ES"/>
        </w:rPr>
        <w:tab/>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t xml:space="preserve">2. </w:t>
      </w:r>
      <w:r w:rsidRPr="00263218">
        <w:rPr>
          <w:rFonts w:ascii="Times New Roman" w:hAnsi="Times New Roman" w:cs="Times New Roman"/>
          <w:sz w:val="26"/>
          <w:szCs w:val="26"/>
          <w:lang w:val="es-ES"/>
        </w:rPr>
        <w:tab/>
      </w:r>
      <w:r w:rsidRPr="00263218">
        <w:rPr>
          <w:rFonts w:ascii="Times New Roman" w:hAnsi="Times New Roman" w:cs="Times New Roman"/>
          <w:color w:val="000000"/>
          <w:sz w:val="26"/>
          <w:szCs w:val="26"/>
          <w:lang w:val="it-IT"/>
        </w:rPr>
        <w:t>Trường hợp số lượng các ứng viên Hội đồng quản trị thông qua đề cử và ứng cử vẫn không đủ số lượng cần thiết, Hội đồng quản trị hoặc Ban kiểm soát</w:t>
      </w:r>
      <w:r w:rsidR="00503BF5" w:rsidRPr="00263218">
        <w:rPr>
          <w:rFonts w:ascii="Times New Roman" w:hAnsi="Times New Roman" w:cs="Times New Roman"/>
          <w:color w:val="000000"/>
          <w:sz w:val="26"/>
          <w:szCs w:val="26"/>
          <w:lang w:val="it-IT"/>
        </w:rPr>
        <w:t xml:space="preserve"> </w:t>
      </w:r>
      <w:r w:rsidRPr="00263218">
        <w:rPr>
          <w:rFonts w:ascii="Times New Roman" w:hAnsi="Times New Roman" w:cs="Times New Roman"/>
          <w:color w:val="000000"/>
          <w:sz w:val="26"/>
          <w:szCs w:val="26"/>
          <w:lang w:val="it-IT"/>
        </w:rPr>
        <w:t>đương nhiệm có thể đề cử thêm ứng cử viên hoặc tổ chức đề cử theo một cơ chế do công ty quy định. Cơ chế đề cử hay cách thức Hội đồng quản trị hoặc Ban kiểm soát</w:t>
      </w:r>
      <w:r w:rsidR="00503BF5" w:rsidRPr="00263218">
        <w:rPr>
          <w:rFonts w:ascii="Times New Roman" w:hAnsi="Times New Roman" w:cs="Times New Roman"/>
          <w:color w:val="000000"/>
          <w:sz w:val="26"/>
          <w:szCs w:val="26"/>
          <w:lang w:val="it-IT"/>
        </w:rPr>
        <w:t xml:space="preserve"> </w:t>
      </w:r>
      <w:r w:rsidRPr="00263218">
        <w:rPr>
          <w:rFonts w:ascii="Times New Roman" w:hAnsi="Times New Roman" w:cs="Times New Roman"/>
          <w:color w:val="000000"/>
          <w:sz w:val="26"/>
          <w:szCs w:val="26"/>
          <w:lang w:val="it-IT"/>
        </w:rPr>
        <w:t>đương nhiệm đề cử ứng cử viên Ban kiểm soát phải được công bố rõ ràng và phải được Đại hội đồng cổ đông thông qua trước khi tiến hành đề cử</w:t>
      </w:r>
      <w:r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 xml:space="preserve">Danh sách, lý lịch và các thông tin có liên quan của các ứng viên được đề cử hoặc ứng cử để bầu vào Ban kiểm soát phải được gửi về cho Hội đồng Quản trị và Ban kiểm soát đương nhiệm chậm nhất mười (10) ngày trước khi Đại hội đồng cổ đông thường niên được tổ chức.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Danh sách ứng viên được đề cử hoặc ứng cử vào Ban kiểm soát (kèm theo lý lịch, thông tin) phải được niêm yết công khai tại trụ sở chính của Công ty và địa điểm nơi tổ chức Đại hội.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3</w:t>
      </w:r>
      <w:r w:rsidR="006058D9" w:rsidRPr="00263218">
        <w:rPr>
          <w:rFonts w:ascii="Times New Roman" w:hAnsi="Times New Roman" w:cs="Times New Roman"/>
          <w:b/>
          <w:sz w:val="26"/>
          <w:szCs w:val="26"/>
          <w:lang w:val="es-ES"/>
        </w:rPr>
        <w:t>4</w:t>
      </w:r>
      <w:r w:rsidRPr="00263218">
        <w:rPr>
          <w:rFonts w:ascii="Times New Roman" w:hAnsi="Times New Roman" w:cs="Times New Roman"/>
          <w:b/>
          <w:sz w:val="26"/>
          <w:szCs w:val="26"/>
          <w:lang w:val="es-ES"/>
        </w:rPr>
        <w:t>. Cách thức bầu thành viên Ban kiểm soát</w:t>
      </w:r>
      <w:r w:rsidRPr="00263218">
        <w:rPr>
          <w:rFonts w:ascii="Times New Roman" w:hAnsi="Times New Roman" w:cs="Times New Roman"/>
          <w:b/>
          <w:sz w:val="26"/>
          <w:szCs w:val="26"/>
          <w:lang w:val="es-ES"/>
        </w:rPr>
        <w:tab/>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1.</w:t>
      </w:r>
      <w:r w:rsidRPr="00263218">
        <w:rPr>
          <w:rFonts w:ascii="Times New Roman" w:hAnsi="Times New Roman" w:cs="Times New Roman"/>
          <w:sz w:val="26"/>
          <w:szCs w:val="26"/>
          <w:lang w:val="es-ES"/>
        </w:rPr>
        <w:tab/>
        <w:t>Việc bầu thành viên Ban kiểm soát phải thực hiện theo phương thức bầu dồn phiếu, theo đó mỗi cổ đông có tổng số biểu quyết tương ứng với tổng số cổ phần sở hữu nhân với số thành viên được bầu của Ban kiểm soát và cổ đông có quyền dồn hết tổng số phiếu của mình cho một hoặc một số ứng cử viên hoặc phân bố đồng đều.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sz w:val="26"/>
          <w:szCs w:val="26"/>
          <w:lang w:val="es-ES"/>
        </w:rPr>
        <w:tab/>
        <w:t>Các cổ đông phổ thông hợp thành nhóm để đề cử người vào Ban kiểm soát phải thông báo về việc họp nhóm cho các cổ đông dự họp biết trước khi khai mạc</w:t>
      </w:r>
      <w:r w:rsidR="003C3A21"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Đại hội đồng cổ đông</w:t>
      </w:r>
      <w:r w:rsidR="0030037F" w:rsidRPr="00263218">
        <w:rPr>
          <w:rFonts w:ascii="Times New Roman" w:hAnsi="Times New Roman" w:cs="Times New Roman"/>
          <w:sz w:val="26"/>
          <w:szCs w:val="26"/>
          <w:lang w:val="es-ES"/>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3. </w:t>
      </w:r>
      <w:r w:rsidRPr="00263218">
        <w:rPr>
          <w:rFonts w:ascii="Times New Roman" w:hAnsi="Times New Roman" w:cs="Times New Roman"/>
          <w:sz w:val="26"/>
          <w:szCs w:val="26"/>
          <w:lang w:val="es-ES"/>
        </w:rPr>
        <w:tab/>
        <w:t>Phiếu bầu do Ban tổ chức in sẵn, có danh sách các ứng viên, sắp xếp theo thứ tự theo bảng chữ cái tiếng Việt, có ghi giá trị hoặc số cổ phiếu, có đóng dấu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4. </w:t>
      </w:r>
      <w:r w:rsidRPr="00263218">
        <w:rPr>
          <w:rFonts w:ascii="Times New Roman" w:hAnsi="Times New Roman" w:cs="Times New Roman"/>
          <w:sz w:val="26"/>
          <w:szCs w:val="26"/>
          <w:lang w:val="es-ES"/>
        </w:rPr>
        <w:tab/>
        <w:t>Phiếu bầu được phát tại buổi họp Đại hội đồng cổ đông. Trên mỗi phiếu bầu có ghi tên những người ứng cử hoặc được đề cử vào Ban kiểm soát, thông tin về cổ đông đề cử và tổng số cổ phần có quyền biểu quyết mà họ đại diện. Cổ đông phải kiểm tra số cổ phần ghi trên phiếu bầu, nếu có sai sót phải thông báo lại ngay tại thời điểm nhận phiếu.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5. </w:t>
      </w:r>
      <w:r w:rsidRPr="00263218">
        <w:rPr>
          <w:rFonts w:ascii="Times New Roman" w:hAnsi="Times New Roman" w:cs="Times New Roman"/>
          <w:sz w:val="26"/>
          <w:szCs w:val="26"/>
          <w:lang w:val="es-ES"/>
        </w:rPr>
        <w:tab/>
        <w:t>Phiếu bầu cử không hợp lệ là phiếu thuộc một hoặc nhiều trường hợp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a. </w:t>
      </w:r>
      <w:r w:rsidRPr="00263218">
        <w:rPr>
          <w:rFonts w:ascii="Times New Roman" w:hAnsi="Times New Roman" w:cs="Times New Roman"/>
          <w:sz w:val="26"/>
          <w:szCs w:val="26"/>
          <w:lang w:val="es-ES"/>
        </w:rPr>
        <w:tab/>
        <w:t>Phiếu không phải của Ban kiểm phiếu phát hành;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Phiếu bầu cho nhiều người hơn số lượng đã được quy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 </w:t>
      </w:r>
      <w:r w:rsidRPr="00263218">
        <w:rPr>
          <w:rFonts w:ascii="Times New Roman" w:hAnsi="Times New Roman" w:cs="Times New Roman"/>
          <w:sz w:val="26"/>
          <w:szCs w:val="26"/>
          <w:lang w:val="es-ES"/>
        </w:rPr>
        <w:tab/>
        <w:t>Phiếu có tẩy xóa, sửa chữa nội dung;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d. </w:t>
      </w:r>
      <w:r w:rsidRPr="00263218">
        <w:rPr>
          <w:rFonts w:ascii="Times New Roman" w:hAnsi="Times New Roman" w:cs="Times New Roman"/>
          <w:sz w:val="26"/>
          <w:szCs w:val="26"/>
          <w:lang w:val="es-ES"/>
        </w:rPr>
        <w:tab/>
        <w:t xml:space="preserve">Phiếu bầu có tên những người ngoài danh sách đề cử và ứng cử đã được Đại hội đồng cổ đông thông qua trước khi bầu cử;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đ. </w:t>
      </w:r>
      <w:r w:rsidRPr="00263218">
        <w:rPr>
          <w:rFonts w:ascii="Times New Roman" w:hAnsi="Times New Roman" w:cs="Times New Roman"/>
          <w:sz w:val="26"/>
          <w:szCs w:val="26"/>
          <w:lang w:val="es-ES"/>
        </w:rPr>
        <w:tab/>
        <w:t>Các trường hợp khác theo quy định của pháp luật hoặc quyết định của Đại hội đồng cổ đông.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sz w:val="26"/>
          <w:szCs w:val="26"/>
          <w:lang w:val="es-ES"/>
        </w:rPr>
        <w:tab/>
      </w:r>
      <w:r w:rsidR="00CB5C0C" w:rsidRPr="00263218">
        <w:rPr>
          <w:rFonts w:ascii="Times New Roman" w:hAnsi="Times New Roman" w:cs="Times New Roman"/>
          <w:sz w:val="26"/>
          <w:szCs w:val="26"/>
          <w:lang w:val="es-ES"/>
        </w:rPr>
        <w:t>6</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Căn cứ vào số lượng thành viên quy định cho Ban kiểm soát, Đại hội đồng cổ đông sẽ dựa vào tỷ lệ phiếu bầu có số cổ phần cao nhất từ trên xuống để chọn cho đủ số lượng thành viên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lastRenderedPageBreak/>
        <w:tab/>
      </w:r>
      <w:r w:rsidR="00CB5C0C" w:rsidRPr="00263218">
        <w:rPr>
          <w:rFonts w:ascii="Times New Roman" w:hAnsi="Times New Roman" w:cs="Times New Roman"/>
          <w:sz w:val="26"/>
          <w:szCs w:val="26"/>
          <w:lang w:val="es-ES"/>
        </w:rPr>
        <w:t>7</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Trong trường hợp phải lựa chọn một (01) trong hai (02) ứng cử viên đạt được tỷ lệ phiếu bầu ngang nhau thì ứng viên nào đang có cổ phần nắm giữ nhiều hơn sẽ được chọn. Nếu số cổ phần nắm giữ bằng nhau thì việc lựa chọn sẽ do Chủ tọa quyết định theo một phương thức mà Đại hội đồng cổ đông cho là phù hợp.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CB5C0C" w:rsidRPr="00263218">
        <w:rPr>
          <w:rFonts w:ascii="Times New Roman" w:hAnsi="Times New Roman" w:cs="Times New Roman"/>
          <w:sz w:val="26"/>
          <w:szCs w:val="26"/>
          <w:lang w:val="es-ES"/>
        </w:rPr>
        <w:t>8</w:t>
      </w:r>
      <w:r w:rsidRPr="00263218">
        <w:rPr>
          <w:rFonts w:ascii="Times New Roman" w:hAnsi="Times New Roman" w:cs="Times New Roman"/>
          <w:sz w:val="26"/>
          <w:szCs w:val="26"/>
          <w:lang w:val="es-ES"/>
        </w:rPr>
        <w:t xml:space="preserve">. </w:t>
      </w:r>
      <w:r w:rsidRPr="00263218">
        <w:rPr>
          <w:rFonts w:ascii="Times New Roman" w:hAnsi="Times New Roman" w:cs="Times New Roman"/>
          <w:sz w:val="26"/>
          <w:szCs w:val="26"/>
          <w:lang w:val="es-ES"/>
        </w:rPr>
        <w:tab/>
        <w:t>Kết quả bầu cử được công nhận sau khi biên bản bầu cử đã được Chủ tọa phê chuẩn và nghị quyết được Đại hội đồng cổ đông thông qua</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3</w:t>
      </w:r>
      <w:r w:rsidR="006058D9" w:rsidRPr="00263218">
        <w:rPr>
          <w:rFonts w:ascii="Times New Roman" w:hAnsi="Times New Roman" w:cs="Times New Roman"/>
          <w:b/>
          <w:sz w:val="26"/>
          <w:szCs w:val="26"/>
          <w:lang w:val="es-ES"/>
        </w:rPr>
        <w:t>5</w:t>
      </w:r>
      <w:r w:rsidRPr="00263218">
        <w:rPr>
          <w:rFonts w:ascii="Times New Roman" w:hAnsi="Times New Roman" w:cs="Times New Roman"/>
          <w:b/>
          <w:sz w:val="26"/>
          <w:szCs w:val="26"/>
          <w:lang w:val="es-ES"/>
        </w:rPr>
        <w:t>. Bầu trưởng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 xml:space="preserve">1. </w:t>
      </w:r>
      <w:r w:rsidRPr="00263218">
        <w:rPr>
          <w:rFonts w:ascii="Times New Roman" w:hAnsi="Times New Roman" w:cs="Times New Roman"/>
          <w:sz w:val="26"/>
          <w:szCs w:val="26"/>
          <w:lang w:val="es-ES"/>
        </w:rPr>
        <w:tab/>
        <w:t xml:space="preserve">Sau </w:t>
      </w:r>
      <w:r w:rsidRPr="00263218">
        <w:rPr>
          <w:rFonts w:ascii="Times New Roman" w:hAnsi="Times New Roman" w:cs="Times New Roman"/>
          <w:color w:val="000000"/>
          <w:sz w:val="26"/>
          <w:szCs w:val="26"/>
          <w:lang w:val="it-IT"/>
        </w:rPr>
        <w:t>khi</w:t>
      </w:r>
      <w:r w:rsidRPr="00263218">
        <w:rPr>
          <w:rFonts w:ascii="Times New Roman" w:hAnsi="Times New Roman" w:cs="Times New Roman"/>
          <w:sz w:val="26"/>
          <w:szCs w:val="26"/>
          <w:lang w:val="es-ES"/>
        </w:rPr>
        <w:t xml:space="preserve"> có kết quả bầu cử thành viên Ban kiểm soát của Đại hội đồng cổ đông, Các kiểm soát viên Ban kiểm soát phải lựa chọn trong số các thành viên của mình để bầu ra một người trong số họ làm Trưởng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sz w:val="26"/>
          <w:szCs w:val="26"/>
          <w:lang w:val="es-ES"/>
        </w:rPr>
        <w:tab/>
        <w:t xml:space="preserve">Trưởng Ban kiểm soát phải là kế toán viên hoặc kiểm toán viên chuyên nghiệp và phải làm việc chuyên trách tại công ty. Trưởng Ban kiểm soát có các quyền và trách nhiệm được quy định tại khoản </w:t>
      </w:r>
      <w:r w:rsidR="00232DC0" w:rsidRPr="00263218">
        <w:rPr>
          <w:rFonts w:ascii="Times New Roman" w:hAnsi="Times New Roman" w:cs="Times New Roman"/>
          <w:sz w:val="26"/>
          <w:szCs w:val="26"/>
          <w:lang w:val="es-ES"/>
        </w:rPr>
        <w:t>4</w:t>
      </w:r>
      <w:r w:rsidRPr="00263218">
        <w:rPr>
          <w:rFonts w:ascii="Times New Roman" w:hAnsi="Times New Roman" w:cs="Times New Roman"/>
          <w:sz w:val="26"/>
          <w:szCs w:val="26"/>
          <w:lang w:val="es-ES"/>
        </w:rPr>
        <w:t xml:space="preserve"> Điều </w:t>
      </w:r>
      <w:r w:rsidR="00232DC0" w:rsidRPr="00263218">
        <w:rPr>
          <w:rFonts w:ascii="Times New Roman" w:hAnsi="Times New Roman" w:cs="Times New Roman"/>
          <w:sz w:val="26"/>
          <w:szCs w:val="26"/>
          <w:lang w:val="es-ES"/>
        </w:rPr>
        <w:t>3</w:t>
      </w:r>
      <w:r w:rsidR="009A0A20" w:rsidRPr="00263218">
        <w:rPr>
          <w:rFonts w:ascii="Times New Roman" w:hAnsi="Times New Roman" w:cs="Times New Roman"/>
          <w:sz w:val="26"/>
          <w:szCs w:val="26"/>
          <w:lang w:val="es-ES"/>
        </w:rPr>
        <w:t>8</w:t>
      </w:r>
      <w:r w:rsidRPr="00263218">
        <w:rPr>
          <w:rFonts w:ascii="Times New Roman" w:hAnsi="Times New Roman" w:cs="Times New Roman"/>
          <w:sz w:val="26"/>
          <w:szCs w:val="26"/>
          <w:lang w:val="es-ES"/>
        </w:rPr>
        <w:t xml:space="preserve"> Điều lệ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3</w:t>
      </w:r>
      <w:r w:rsidR="006058D9" w:rsidRPr="00263218">
        <w:rPr>
          <w:rFonts w:ascii="Times New Roman" w:hAnsi="Times New Roman" w:cs="Times New Roman"/>
          <w:b/>
          <w:sz w:val="26"/>
          <w:szCs w:val="26"/>
          <w:lang w:val="es-ES"/>
        </w:rPr>
        <w:t>6</w:t>
      </w:r>
      <w:r w:rsidRPr="00263218">
        <w:rPr>
          <w:rFonts w:ascii="Times New Roman" w:hAnsi="Times New Roman" w:cs="Times New Roman"/>
          <w:b/>
          <w:sz w:val="26"/>
          <w:szCs w:val="26"/>
          <w:lang w:val="es-ES"/>
        </w:rPr>
        <w:t>. Các trường hợp miễn nhiệm, bãi nhiệm Kiểm soát viên</w:t>
      </w:r>
    </w:p>
    <w:p w:rsidR="00C76BEF" w:rsidRPr="00263218" w:rsidRDefault="00756F68" w:rsidP="00362B0B">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sz w:val="26"/>
          <w:szCs w:val="26"/>
          <w:lang w:val="es-ES"/>
        </w:rPr>
        <w:tab/>
        <w:t xml:space="preserve">Kiểm soát viên bị miễn nhiệm trong các trường hợp </w:t>
      </w:r>
      <w:r w:rsidR="002E0C8D" w:rsidRPr="00263218">
        <w:rPr>
          <w:rFonts w:ascii="Times New Roman" w:hAnsi="Times New Roman" w:cs="Times New Roman"/>
          <w:sz w:val="26"/>
          <w:szCs w:val="26"/>
          <w:lang w:val="es-ES"/>
        </w:rPr>
        <w:t xml:space="preserve">quy định tại Khoản </w:t>
      </w:r>
      <w:r w:rsidR="00792722" w:rsidRPr="00263218">
        <w:rPr>
          <w:rFonts w:ascii="Times New Roman" w:hAnsi="Times New Roman" w:cs="Times New Roman"/>
          <w:sz w:val="26"/>
          <w:szCs w:val="26"/>
          <w:lang w:val="es-ES"/>
        </w:rPr>
        <w:t>3</w:t>
      </w:r>
      <w:r w:rsidR="002E0C8D" w:rsidRPr="00263218">
        <w:rPr>
          <w:rFonts w:ascii="Times New Roman" w:hAnsi="Times New Roman" w:cs="Times New Roman"/>
          <w:sz w:val="26"/>
          <w:szCs w:val="26"/>
          <w:lang w:val="es-ES"/>
        </w:rPr>
        <w:t xml:space="preserve"> Điều 3</w:t>
      </w:r>
      <w:r w:rsidR="00792722" w:rsidRPr="00263218">
        <w:rPr>
          <w:rFonts w:ascii="Times New Roman" w:hAnsi="Times New Roman" w:cs="Times New Roman"/>
          <w:sz w:val="26"/>
          <w:szCs w:val="26"/>
          <w:lang w:val="es-ES"/>
        </w:rPr>
        <w:t>7</w:t>
      </w:r>
      <w:r w:rsidR="002E0C8D" w:rsidRPr="00263218">
        <w:rPr>
          <w:rFonts w:ascii="Times New Roman" w:hAnsi="Times New Roman" w:cs="Times New Roman"/>
          <w:sz w:val="26"/>
          <w:szCs w:val="26"/>
          <w:lang w:val="es-ES"/>
        </w:rPr>
        <w:t xml:space="preserve"> Điều lệ.</w:t>
      </w:r>
      <w:r w:rsidRPr="00263218">
        <w:rPr>
          <w:rFonts w:ascii="Times New Roman" w:hAnsi="Times New Roman" w:cs="Times New Roman"/>
          <w:sz w:val="26"/>
          <w:szCs w:val="26"/>
          <w:lang w:val="es-ES"/>
        </w:rPr>
        <w:tab/>
      </w:r>
    </w:p>
    <w:p w:rsidR="00DA426F" w:rsidRPr="00263218" w:rsidRDefault="00C76BEF" w:rsidP="00792722">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r>
      <w:r w:rsidR="00756F68" w:rsidRPr="00263218">
        <w:rPr>
          <w:rFonts w:ascii="Times New Roman" w:hAnsi="Times New Roman" w:cs="Times New Roman"/>
          <w:sz w:val="26"/>
          <w:szCs w:val="26"/>
          <w:lang w:val="es-ES"/>
        </w:rPr>
        <w:t>2.</w:t>
      </w:r>
      <w:r w:rsidR="00756F68" w:rsidRPr="00263218">
        <w:rPr>
          <w:rFonts w:ascii="Times New Roman" w:hAnsi="Times New Roman" w:cs="Times New Roman"/>
          <w:sz w:val="26"/>
          <w:szCs w:val="26"/>
          <w:lang w:val="es-ES"/>
        </w:rPr>
        <w:tab/>
        <w:t xml:space="preserve">Kiểm soát viên bị bãi nhiệm trong các trường hợp </w:t>
      </w:r>
      <w:r w:rsidR="00792722" w:rsidRPr="00263218">
        <w:rPr>
          <w:rFonts w:ascii="Times New Roman" w:hAnsi="Times New Roman" w:cs="Times New Roman"/>
          <w:sz w:val="26"/>
          <w:szCs w:val="26"/>
          <w:lang w:val="es-ES"/>
        </w:rPr>
        <w:t>quy định tại Khoản 4 Điều 37 Điều lệ.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r w:rsidRPr="00263218">
        <w:rPr>
          <w:rFonts w:ascii="Times New Roman" w:hAnsi="Times New Roman" w:cs="Times New Roman"/>
          <w:b/>
          <w:sz w:val="26"/>
          <w:szCs w:val="26"/>
          <w:lang w:val="es-ES"/>
        </w:rPr>
        <w:t xml:space="preserve">Điều </w:t>
      </w:r>
      <w:r w:rsidR="00FD56A7" w:rsidRPr="00263218">
        <w:rPr>
          <w:rFonts w:ascii="Times New Roman" w:hAnsi="Times New Roman" w:cs="Times New Roman"/>
          <w:b/>
          <w:sz w:val="26"/>
          <w:szCs w:val="26"/>
          <w:lang w:val="es-ES"/>
        </w:rPr>
        <w:t>3</w:t>
      </w:r>
      <w:r w:rsidR="006058D9" w:rsidRPr="00263218">
        <w:rPr>
          <w:rFonts w:ascii="Times New Roman" w:hAnsi="Times New Roman" w:cs="Times New Roman"/>
          <w:b/>
          <w:sz w:val="26"/>
          <w:szCs w:val="26"/>
          <w:lang w:val="es-ES"/>
        </w:rPr>
        <w:t>7</w:t>
      </w:r>
      <w:r w:rsidRPr="00263218">
        <w:rPr>
          <w:rFonts w:ascii="Times New Roman" w:hAnsi="Times New Roman" w:cs="Times New Roman"/>
          <w:b/>
          <w:sz w:val="26"/>
          <w:szCs w:val="26"/>
          <w:lang w:val="es-ES"/>
        </w:rPr>
        <w:t>. Thông báo về việc bầu, miễn nhiệm, bãi nhiệm Kiểm soát viên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Thông báo về bầu, miễn nhiệm, bãi nhiệm Kiểm soát viên phải được công bố ra công chúng theo các quy định của pháp luật về Công ty đại chúng.</w:t>
      </w:r>
    </w:p>
    <w:p w:rsidR="00362B0B" w:rsidRPr="00263218" w:rsidRDefault="00147D57" w:rsidP="002D69C9">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sz w:val="26"/>
          <w:szCs w:val="26"/>
          <w:lang w:val="es-ES"/>
        </w:rPr>
        <w:tab/>
      </w:r>
    </w:p>
    <w:p w:rsidR="00353131" w:rsidRPr="00263218" w:rsidRDefault="00756F68" w:rsidP="009D0A44">
      <w:pPr>
        <w:tabs>
          <w:tab w:val="left" w:pos="709"/>
          <w:tab w:val="left" w:pos="1134"/>
        </w:tabs>
        <w:spacing w:before="60" w:after="60" w:line="400" w:lineRule="exact"/>
        <w:ind w:left="0" w:firstLine="0"/>
        <w:jc w:val="center"/>
        <w:rPr>
          <w:rFonts w:ascii="Times New Roman" w:hAnsi="Times New Roman" w:cs="Times New Roman"/>
          <w:b/>
          <w:sz w:val="26"/>
          <w:szCs w:val="26"/>
          <w:lang w:val="es-ES"/>
        </w:rPr>
      </w:pPr>
      <w:r w:rsidRPr="00263218">
        <w:rPr>
          <w:rFonts w:ascii="Times New Roman" w:hAnsi="Times New Roman" w:cs="Times New Roman"/>
          <w:b/>
          <w:sz w:val="26"/>
          <w:szCs w:val="26"/>
          <w:lang w:val="es-ES"/>
        </w:rPr>
        <w:t xml:space="preserve">CHƯƠNG VI.  </w:t>
      </w:r>
    </w:p>
    <w:p w:rsidR="009D0A44" w:rsidRPr="00263218" w:rsidRDefault="00756F68" w:rsidP="009D0A44">
      <w:pPr>
        <w:tabs>
          <w:tab w:val="left" w:pos="709"/>
          <w:tab w:val="left" w:pos="1134"/>
        </w:tabs>
        <w:spacing w:before="60" w:after="60" w:line="400" w:lineRule="exact"/>
        <w:ind w:left="0" w:firstLine="0"/>
        <w:jc w:val="center"/>
        <w:rPr>
          <w:rFonts w:ascii="Times New Roman" w:hAnsi="Times New Roman" w:cs="Times New Roman"/>
          <w:b/>
          <w:sz w:val="26"/>
          <w:szCs w:val="26"/>
          <w:lang w:val="es-ES"/>
        </w:rPr>
      </w:pPr>
      <w:r w:rsidRPr="00263218">
        <w:rPr>
          <w:rFonts w:ascii="Times New Roman" w:hAnsi="Times New Roman" w:cs="Times New Roman"/>
          <w:b/>
          <w:sz w:val="26"/>
          <w:szCs w:val="26"/>
          <w:lang w:val="es-ES"/>
        </w:rPr>
        <w:t>NGƯỜI</w:t>
      </w:r>
      <w:r w:rsidR="003C3A21" w:rsidRPr="00263218">
        <w:rPr>
          <w:rFonts w:ascii="Times New Roman" w:hAnsi="Times New Roman" w:cs="Times New Roman"/>
          <w:b/>
          <w:sz w:val="26"/>
          <w:szCs w:val="26"/>
          <w:lang w:val="es-ES"/>
        </w:rPr>
        <w:t xml:space="preserve"> </w:t>
      </w:r>
      <w:r w:rsidRPr="00263218">
        <w:rPr>
          <w:rFonts w:ascii="Times New Roman" w:hAnsi="Times New Roman" w:cs="Times New Roman"/>
          <w:b/>
          <w:sz w:val="26"/>
          <w:szCs w:val="26"/>
          <w:lang w:val="es-ES"/>
        </w:rPr>
        <w:t>ĐIỀU HÀNH DOANH NGHIỆP</w:t>
      </w:r>
    </w:p>
    <w:p w:rsidR="00353131" w:rsidRPr="00263218" w:rsidRDefault="00353131" w:rsidP="009D0A44">
      <w:pPr>
        <w:tabs>
          <w:tab w:val="left" w:pos="709"/>
          <w:tab w:val="left" w:pos="1134"/>
        </w:tabs>
        <w:spacing w:before="60" w:after="60" w:line="400" w:lineRule="exact"/>
        <w:ind w:left="0" w:firstLine="0"/>
        <w:jc w:val="center"/>
        <w:rPr>
          <w:rFonts w:ascii="Times New Roman" w:hAnsi="Times New Roman" w:cs="Times New Roman"/>
          <w:b/>
          <w:sz w:val="26"/>
          <w:szCs w:val="26"/>
          <w:lang w:val="es-ES"/>
        </w:rPr>
      </w:pP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lang w:val="es-ES"/>
        </w:rPr>
      </w:pPr>
      <w:r w:rsidRPr="00263218">
        <w:rPr>
          <w:rFonts w:ascii="Times New Roman" w:hAnsi="Times New Roman" w:cs="Times New Roman"/>
          <w:b/>
          <w:sz w:val="26"/>
          <w:szCs w:val="26"/>
          <w:lang w:val="es-ES"/>
        </w:rPr>
        <w:tab/>
        <w:t xml:space="preserve">Điều </w:t>
      </w:r>
      <w:r w:rsidR="0074240A" w:rsidRPr="00263218">
        <w:rPr>
          <w:rFonts w:ascii="Times New Roman" w:hAnsi="Times New Roman" w:cs="Times New Roman"/>
          <w:b/>
          <w:sz w:val="26"/>
          <w:szCs w:val="26"/>
          <w:lang w:val="es-ES"/>
        </w:rPr>
        <w:t>3</w:t>
      </w:r>
      <w:r w:rsidR="00AA3EA9" w:rsidRPr="00263218">
        <w:rPr>
          <w:rFonts w:ascii="Times New Roman" w:hAnsi="Times New Roman" w:cs="Times New Roman"/>
          <w:b/>
          <w:sz w:val="26"/>
          <w:szCs w:val="26"/>
          <w:lang w:val="es-ES"/>
        </w:rPr>
        <w:t>8</w:t>
      </w:r>
      <w:r w:rsidRPr="00263218">
        <w:rPr>
          <w:rFonts w:ascii="Times New Roman" w:hAnsi="Times New Roman" w:cs="Times New Roman"/>
          <w:b/>
          <w:sz w:val="26"/>
          <w:szCs w:val="26"/>
          <w:lang w:val="es-ES"/>
        </w:rPr>
        <w:t>. Tiêu chuẩn và điều kiện của Người điều hành doanh nghiệp</w:t>
      </w:r>
      <w:r w:rsidR="002D69C9" w:rsidRPr="00263218">
        <w:rPr>
          <w:rFonts w:ascii="Times New Roman" w:hAnsi="Times New Roman" w:cs="Times New Roman"/>
          <w:b/>
          <w:sz w:val="26"/>
          <w:szCs w:val="26"/>
          <w:lang w:val="es-ES"/>
        </w:rPr>
        <w:t xml:space="preserve"> </w:t>
      </w:r>
      <w:r w:rsidR="00964918" w:rsidRPr="00263218">
        <w:rPr>
          <w:rFonts w:ascii="Times New Roman" w:hAnsi="Times New Roman" w:cs="Times New Roman"/>
          <w:b/>
          <w:sz w:val="26"/>
          <w:szCs w:val="26"/>
          <w:lang w:val="es-ES"/>
        </w:rPr>
        <w:t>và Cán bộ quản lý</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1.</w:t>
      </w:r>
      <w:r w:rsidRPr="00263218">
        <w:rPr>
          <w:rFonts w:ascii="Times New Roman" w:hAnsi="Times New Roman" w:cs="Times New Roman"/>
          <w:sz w:val="26"/>
          <w:szCs w:val="26"/>
          <w:lang w:val="es-ES"/>
        </w:rPr>
        <w:tab/>
        <w:t xml:space="preserve">Giám đốc </w:t>
      </w:r>
      <w:r w:rsidRPr="00263218">
        <w:rPr>
          <w:rFonts w:ascii="Times New Roman" w:hAnsi="Times New Roman" w:cs="Times New Roman"/>
          <w:color w:val="000000"/>
          <w:sz w:val="26"/>
          <w:szCs w:val="26"/>
        </w:rPr>
        <w:t>Công</w:t>
      </w:r>
      <w:r w:rsidRPr="00263218">
        <w:rPr>
          <w:rFonts w:ascii="Times New Roman" w:hAnsi="Times New Roman" w:cs="Times New Roman"/>
          <w:sz w:val="26"/>
          <w:szCs w:val="26"/>
          <w:lang w:val="es-ES"/>
        </w:rPr>
        <w:t xml:space="preserve"> ty phải có các tiêu chuẩn và điều kiện sau đây:</w:t>
      </w:r>
      <w:r w:rsidRPr="00263218">
        <w:rPr>
          <w:rFonts w:ascii="Times New Roman" w:hAnsi="Times New Roman" w:cs="Times New Roman"/>
          <w:sz w:val="26"/>
          <w:szCs w:val="26"/>
          <w:lang w:val="es-ES"/>
        </w:rPr>
        <w:tab/>
      </w:r>
      <w:r w:rsidR="003C3A21" w:rsidRPr="00263218">
        <w:rPr>
          <w:rFonts w:ascii="Times New Roman" w:hAnsi="Times New Roman" w:cs="Times New Roman"/>
          <w:sz w:val="26"/>
          <w:szCs w:val="26"/>
          <w:lang w:val="es-ES"/>
        </w:rPr>
        <w:t xml:space="preserve">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9D0A44" w:rsidRPr="00263218">
        <w:rPr>
          <w:rFonts w:ascii="Times New Roman" w:hAnsi="Times New Roman" w:cs="Times New Roman"/>
          <w:color w:val="000000"/>
          <w:sz w:val="26"/>
          <w:szCs w:val="26"/>
        </w:rPr>
        <w:t xml:space="preserve">a. </w:t>
      </w:r>
      <w:r w:rsidR="009D0A44" w:rsidRPr="00263218">
        <w:rPr>
          <w:rFonts w:ascii="Times New Roman" w:hAnsi="Times New Roman" w:cs="Times New Roman"/>
          <w:color w:val="000000"/>
          <w:sz w:val="26"/>
          <w:szCs w:val="26"/>
        </w:rPr>
        <w:tab/>
        <w:t>Có đ</w:t>
      </w:r>
      <w:r w:rsidRPr="00263218">
        <w:rPr>
          <w:rFonts w:ascii="Times New Roman" w:hAnsi="Times New Roman" w:cs="Times New Roman"/>
          <w:color w:val="000000"/>
          <w:sz w:val="26"/>
          <w:szCs w:val="26"/>
        </w:rPr>
        <w:t xml:space="preserve">ủ năng lực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dân sự và không thuộc đối tượng không được quản lý doanh </w:t>
      </w:r>
      <w:r w:rsidRPr="00263218">
        <w:rPr>
          <w:rFonts w:ascii="Times New Roman" w:hAnsi="Times New Roman" w:cs="Times New Roman"/>
          <w:sz w:val="26"/>
          <w:szCs w:val="26"/>
          <w:lang w:val="es-ES"/>
        </w:rPr>
        <w:t>nghiệp</w:t>
      </w:r>
      <w:r w:rsidRPr="00263218">
        <w:rPr>
          <w:rFonts w:ascii="Times New Roman" w:hAnsi="Times New Roman" w:cs="Times New Roman"/>
          <w:color w:val="000000"/>
          <w:sz w:val="26"/>
          <w:szCs w:val="26"/>
        </w:rPr>
        <w:t xml:space="preserve"> theo quy định tại khoản 2 Điều 18 của Luật doanh nghiệp.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b. </w:t>
      </w:r>
      <w:r w:rsidRPr="00263218">
        <w:rPr>
          <w:rFonts w:ascii="Times New Roman" w:hAnsi="Times New Roman" w:cs="Times New Roman"/>
          <w:color w:val="000000"/>
          <w:sz w:val="26"/>
          <w:szCs w:val="26"/>
        </w:rPr>
        <w:tab/>
        <w:t>Có trình độ chuyên môn</w:t>
      </w:r>
      <w:r w:rsidR="00CB5C0C" w:rsidRPr="00263218">
        <w:rPr>
          <w:rFonts w:ascii="Times New Roman" w:hAnsi="Times New Roman" w:cs="Times New Roman"/>
          <w:color w:val="000000"/>
          <w:sz w:val="26"/>
          <w:szCs w:val="26"/>
        </w:rPr>
        <w:t xml:space="preserve"> tối thiểu cử</w:t>
      </w:r>
      <w:r w:rsidR="00020CB0" w:rsidRPr="00263218">
        <w:rPr>
          <w:rFonts w:ascii="Times New Roman" w:hAnsi="Times New Roman" w:cs="Times New Roman"/>
          <w:color w:val="000000"/>
          <w:sz w:val="26"/>
          <w:szCs w:val="26"/>
        </w:rPr>
        <w:t xml:space="preserve"> nhân đại học </w:t>
      </w:r>
      <w:r w:rsidR="00CB5C0C" w:rsidRPr="00263218">
        <w:rPr>
          <w:rFonts w:ascii="Times New Roman" w:hAnsi="Times New Roman" w:cs="Times New Roman"/>
          <w:color w:val="000000"/>
          <w:sz w:val="26"/>
          <w:szCs w:val="26"/>
        </w:rPr>
        <w:t>có</w:t>
      </w:r>
      <w:r w:rsidRPr="00263218">
        <w:rPr>
          <w:rFonts w:ascii="Times New Roman" w:hAnsi="Times New Roman" w:cs="Times New Roman"/>
          <w:color w:val="000000"/>
          <w:sz w:val="26"/>
          <w:szCs w:val="26"/>
        </w:rPr>
        <w:t xml:space="preserve"> kinh nghiệm </w:t>
      </w:r>
      <w:r w:rsidRPr="00263218">
        <w:rPr>
          <w:rFonts w:ascii="Times New Roman" w:hAnsi="Times New Roman" w:cs="Times New Roman"/>
          <w:color w:val="000000"/>
          <w:sz w:val="26"/>
          <w:szCs w:val="26"/>
          <w:shd w:val="solid" w:color="FFFFFF" w:fill="auto"/>
        </w:rPr>
        <w:t>trong</w:t>
      </w:r>
      <w:r w:rsidRPr="00263218">
        <w:rPr>
          <w:rFonts w:ascii="Times New Roman" w:hAnsi="Times New Roman" w:cs="Times New Roman"/>
          <w:color w:val="000000"/>
          <w:sz w:val="26"/>
          <w:szCs w:val="26"/>
        </w:rPr>
        <w:t xml:space="preserve"> quản trị kinh doanh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9D0A44" w:rsidRPr="00263218">
        <w:rPr>
          <w:rFonts w:ascii="Times New Roman" w:hAnsi="Times New Roman" w:cs="Times New Roman"/>
          <w:color w:val="000000"/>
          <w:sz w:val="26"/>
          <w:szCs w:val="26"/>
        </w:rPr>
        <w:t>c.</w:t>
      </w:r>
      <w:r w:rsidR="009D0A44" w:rsidRPr="00263218">
        <w:rPr>
          <w:rFonts w:ascii="Times New Roman" w:hAnsi="Times New Roman" w:cs="Times New Roman"/>
          <w:color w:val="000000"/>
          <w:sz w:val="26"/>
          <w:szCs w:val="26"/>
        </w:rPr>
        <w:tab/>
      </w:r>
      <w:r w:rsidR="00CB5C0C" w:rsidRPr="00263218">
        <w:rPr>
          <w:rFonts w:ascii="Times New Roman" w:hAnsi="Times New Roman" w:cs="Times New Roman"/>
          <w:color w:val="000000"/>
          <w:sz w:val="26"/>
          <w:szCs w:val="26"/>
        </w:rPr>
        <w:t>K</w:t>
      </w:r>
      <w:r w:rsidR="009D0A44" w:rsidRPr="00263218">
        <w:rPr>
          <w:rFonts w:ascii="Times New Roman" w:hAnsi="Times New Roman" w:cs="Times New Roman"/>
          <w:color w:val="000000"/>
          <w:sz w:val="26"/>
          <w:szCs w:val="26"/>
        </w:rPr>
        <w:t>hông đư</w:t>
      </w:r>
      <w:r w:rsidRPr="00263218">
        <w:rPr>
          <w:rFonts w:ascii="Times New Roman" w:hAnsi="Times New Roman" w:cs="Times New Roman"/>
          <w:color w:val="000000"/>
          <w:sz w:val="26"/>
          <w:szCs w:val="26"/>
        </w:rPr>
        <w:t>ợc là vợ hoặc chồng, cha đẻ, cha nuôi, mẹ đẻ, mẹ nuôi, con đẻ, con nuôi, anh ruột, chị ruột, em ruột, anh rể, em rể, chị dâu, em dâu của người quản lý công ty mẹ và người đại diện phần vốn nhà nước tại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4"/>
          <w:sz w:val="26"/>
          <w:szCs w:val="26"/>
          <w:lang w:val="it-IT"/>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4"/>
          <w:sz w:val="26"/>
          <w:szCs w:val="26"/>
        </w:rPr>
        <w:t xml:space="preserve">d. </w:t>
      </w:r>
      <w:r w:rsidR="0084350A" w:rsidRPr="00263218">
        <w:rPr>
          <w:rFonts w:ascii="Times New Roman" w:hAnsi="Times New Roman" w:cs="Times New Roman"/>
          <w:color w:val="000000"/>
          <w:spacing w:val="-4"/>
          <w:sz w:val="26"/>
          <w:szCs w:val="26"/>
          <w:lang w:val="it-IT"/>
        </w:rPr>
        <w:t xml:space="preserve">Có đầy đủ hồ sơ nhân sự bổ nhiệm, giới thiệu ứng cử </w:t>
      </w:r>
      <w:proofErr w:type="gramStart"/>
      <w:r w:rsidR="0084350A" w:rsidRPr="00263218">
        <w:rPr>
          <w:rFonts w:ascii="Times New Roman" w:hAnsi="Times New Roman" w:cs="Times New Roman"/>
          <w:color w:val="000000"/>
          <w:spacing w:val="-4"/>
          <w:sz w:val="26"/>
          <w:szCs w:val="26"/>
          <w:lang w:val="it-IT"/>
        </w:rPr>
        <w:t>theo</w:t>
      </w:r>
      <w:proofErr w:type="gramEnd"/>
      <w:r w:rsidR="0084350A" w:rsidRPr="00263218">
        <w:rPr>
          <w:rFonts w:ascii="Times New Roman" w:hAnsi="Times New Roman" w:cs="Times New Roman"/>
          <w:color w:val="000000"/>
          <w:spacing w:val="-4"/>
          <w:sz w:val="26"/>
          <w:szCs w:val="26"/>
          <w:lang w:val="it-IT"/>
        </w:rPr>
        <w:t xml:space="preserve"> quy định tại quy chế này</w:t>
      </w:r>
      <w:r w:rsidR="00503BF5" w:rsidRPr="00263218">
        <w:rPr>
          <w:rFonts w:ascii="Times New Roman" w:hAnsi="Times New Roman" w:cs="Times New Roman"/>
          <w:color w:val="000000"/>
          <w:spacing w:val="-4"/>
          <w:sz w:val="26"/>
          <w:szCs w:val="26"/>
          <w:lang w:val="it-IT"/>
        </w:rPr>
        <w:t xml:space="preserve"> </w:t>
      </w:r>
      <w:r w:rsidR="00883CB6" w:rsidRPr="00263218">
        <w:rPr>
          <w:rFonts w:ascii="Times New Roman" w:hAnsi="Times New Roman" w:cs="Times New Roman"/>
          <w:color w:val="000000"/>
          <w:spacing w:val="-6"/>
          <w:sz w:val="26"/>
          <w:szCs w:val="26"/>
          <w:lang w:val="it-IT"/>
        </w:rPr>
        <w:t>và các quy định về bổ nhiệm nhân sự của Tổng công ty</w:t>
      </w:r>
      <w:r w:rsidR="00B37AA0" w:rsidRPr="00263218">
        <w:rPr>
          <w:rFonts w:ascii="Times New Roman" w:hAnsi="Times New Roman" w:cs="Times New Roman"/>
          <w:color w:val="000000"/>
          <w:spacing w:val="-6"/>
          <w:sz w:val="26"/>
          <w:szCs w:val="26"/>
          <w:lang w:val="it-IT"/>
        </w:rPr>
        <w:t xml:space="preserve"> Đầu tư phát triển nhà và đô thị</w:t>
      </w:r>
      <w:r w:rsidR="0084350A" w:rsidRPr="00263218">
        <w:rPr>
          <w:rFonts w:ascii="Times New Roman" w:hAnsi="Times New Roman" w:cs="Times New Roman"/>
          <w:color w:val="000000"/>
          <w:spacing w:val="-4"/>
          <w:sz w:val="26"/>
          <w:szCs w:val="26"/>
          <w:lang w:val="it-IT"/>
        </w:rPr>
        <w: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lastRenderedPageBreak/>
        <w:tab/>
        <w:t>e. Những người ứng cử, được đề cử vị trí Giám đốc phải có độ tuổi phù hợp để có thể đảm nhiệm chức vụ ít nhất một nhiệm kỳ 05 năm.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f. Người đang bị truy cứu trách nhiệm hình sự, chấp hành hình phạt tù, quyết định xử lý hành chính tại cơ sở cai nghiện bắt buộc, cơ sở giáo dục bắt buộc hoặc đang bị cấm hành nghề kinh doanh, cấm đảm nhiệm chức vụ hoặc làm công việc nhất định, liên quan đến kinh doanh theo quyết định của Tòa án; các trường hợp khác theo quy định của pháp luật về phá sản, phòng, chống tham nhũng không được làm Giám đốc.</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g. Người bị xử lý kỷ luật từ khiển trách trở lên không được ứng cử, đề cử trong vòng 01 năm kể từ ngày bị ra quyết định xử lý vi phạm.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lang w:val="it-IT"/>
        </w:rPr>
        <w:tab/>
        <w:t>h. Không bổ nhiệm làm Giám đốc đối với người đang đứng đầu doanh nghiệp có kết quả sản xuất kinh doanh thua lỗ trong 2 năm liền kề (trừ trường hợp thua lỗ do nguyên nhân bất khả kháng, nguyên nhân khách quan đã được cấp có thẩm quyền công nhận hoặc doanh nghiệp bị thua lỗ trước khi người này đảm nhiệm chức vụ người đứng đầu và kể từ khi nhận nhiệm vụ, người này đã đề ra giải pháp cải thiện tình hình doanh nghiệp).</w:t>
      </w:r>
      <w:r w:rsidR="009D0A44" w:rsidRPr="00263218">
        <w:rPr>
          <w:rFonts w:ascii="Times New Roman" w:hAnsi="Times New Roman" w:cs="Times New Roman"/>
          <w:color w:val="000000"/>
          <w:sz w:val="26"/>
          <w:szCs w:val="26"/>
        </w:rPr>
        <w:tab/>
      </w:r>
    </w:p>
    <w:p w:rsidR="00DA426F" w:rsidRPr="00263218" w:rsidRDefault="00AC3A5C">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color w:val="000000"/>
          <w:sz w:val="26"/>
          <w:szCs w:val="26"/>
        </w:rPr>
        <w:tab/>
        <w:t xml:space="preserve">2. </w:t>
      </w:r>
      <w:r w:rsidR="009D0A44" w:rsidRPr="00263218">
        <w:rPr>
          <w:rFonts w:ascii="Times New Roman" w:hAnsi="Times New Roman" w:cs="Times New Roman"/>
          <w:color w:val="000000"/>
          <w:sz w:val="26"/>
          <w:szCs w:val="26"/>
        </w:rPr>
        <w:t>Ph</w:t>
      </w:r>
      <w:r w:rsidR="00756F68" w:rsidRPr="00263218">
        <w:rPr>
          <w:rFonts w:ascii="Times New Roman" w:hAnsi="Times New Roman" w:cs="Times New Roman"/>
          <w:color w:val="000000"/>
          <w:sz w:val="26"/>
          <w:szCs w:val="26"/>
        </w:rPr>
        <w:t xml:space="preserve">ó </w:t>
      </w:r>
      <w:r w:rsidR="00756F68" w:rsidRPr="00263218">
        <w:rPr>
          <w:rFonts w:ascii="Times New Roman" w:hAnsi="Times New Roman" w:cs="Times New Roman"/>
          <w:sz w:val="26"/>
          <w:szCs w:val="26"/>
          <w:lang w:val="es-ES"/>
        </w:rPr>
        <w:t xml:space="preserve">Giám đốc </w:t>
      </w:r>
      <w:r w:rsidR="00756F68" w:rsidRPr="00263218">
        <w:rPr>
          <w:rFonts w:ascii="Times New Roman" w:hAnsi="Times New Roman" w:cs="Times New Roman"/>
          <w:color w:val="000000"/>
          <w:sz w:val="26"/>
          <w:szCs w:val="26"/>
        </w:rPr>
        <w:t>Công</w:t>
      </w:r>
      <w:r w:rsidR="00756F68" w:rsidRPr="00263218">
        <w:rPr>
          <w:rFonts w:ascii="Times New Roman" w:hAnsi="Times New Roman" w:cs="Times New Roman"/>
          <w:sz w:val="26"/>
          <w:szCs w:val="26"/>
          <w:lang w:val="es-ES"/>
        </w:rPr>
        <w:t xml:space="preserve"> ty phải có các tiêu chuẩn và</w:t>
      </w:r>
      <w:r w:rsidR="003C3A21" w:rsidRPr="00263218">
        <w:rPr>
          <w:rFonts w:ascii="Times New Roman" w:hAnsi="Times New Roman" w:cs="Times New Roman"/>
          <w:sz w:val="26"/>
          <w:szCs w:val="26"/>
          <w:lang w:val="es-ES"/>
        </w:rPr>
        <w:t xml:space="preserve"> </w:t>
      </w:r>
      <w:r w:rsidR="00756F68" w:rsidRPr="00263218">
        <w:rPr>
          <w:rFonts w:ascii="Times New Roman" w:hAnsi="Times New Roman" w:cs="Times New Roman"/>
          <w:sz w:val="26"/>
          <w:szCs w:val="26"/>
          <w:lang w:val="es-ES"/>
        </w:rPr>
        <w:t>điều kiện sau đây: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sz w:val="26"/>
          <w:szCs w:val="26"/>
          <w:lang w:val="es-ES"/>
        </w:rPr>
        <w:tab/>
      </w:r>
      <w:r w:rsidRPr="00263218">
        <w:rPr>
          <w:rFonts w:ascii="Times New Roman" w:hAnsi="Times New Roman" w:cs="Times New Roman"/>
          <w:color w:val="000000"/>
          <w:sz w:val="26"/>
          <w:szCs w:val="26"/>
        </w:rPr>
        <w:t xml:space="preserve">a) </w:t>
      </w:r>
      <w:r w:rsidRPr="00263218">
        <w:rPr>
          <w:rFonts w:ascii="Times New Roman" w:hAnsi="Times New Roman" w:cs="Times New Roman"/>
          <w:color w:val="000000"/>
          <w:sz w:val="26"/>
          <w:szCs w:val="26"/>
        </w:rPr>
        <w:tab/>
        <w:t xml:space="preserve">Có đủ năng lực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dân sự, không thuộc đối tượng không được quản lý doanh nghiệp theo quy định của Luật Doanh nghiệp;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b) </w:t>
      </w:r>
      <w:r w:rsidRPr="00263218">
        <w:rPr>
          <w:rFonts w:ascii="Times New Roman" w:hAnsi="Times New Roman" w:cs="Times New Roman"/>
          <w:color w:val="000000"/>
          <w:sz w:val="26"/>
          <w:szCs w:val="26"/>
        </w:rPr>
        <w:tab/>
        <w:t xml:space="preserve">Có trình độ chuyên môn </w:t>
      </w:r>
      <w:r w:rsidR="00CB5C0C" w:rsidRPr="00263218">
        <w:rPr>
          <w:rFonts w:ascii="Times New Roman" w:hAnsi="Times New Roman" w:cs="Times New Roman"/>
          <w:color w:val="000000"/>
          <w:sz w:val="26"/>
          <w:szCs w:val="26"/>
        </w:rPr>
        <w:t xml:space="preserve">tối thiểu là cử nhân đại học </w:t>
      </w:r>
      <w:r w:rsidR="00EE26B8" w:rsidRPr="00263218">
        <w:rPr>
          <w:rFonts w:ascii="Times New Roman" w:hAnsi="Times New Roman" w:cs="Times New Roman"/>
          <w:color w:val="000000"/>
          <w:sz w:val="26"/>
          <w:szCs w:val="26"/>
        </w:rPr>
        <w:t>phù hợp</w:t>
      </w:r>
      <w:r w:rsidRPr="00263218">
        <w:rPr>
          <w:rFonts w:ascii="Times New Roman" w:hAnsi="Times New Roman" w:cs="Times New Roman"/>
          <w:color w:val="000000"/>
          <w:sz w:val="26"/>
          <w:szCs w:val="26"/>
        </w:rPr>
        <w:t xml:space="preserve">với ngành nghề kinh doanh chủ yếu của Công ty, </w:t>
      </w:r>
      <w:r w:rsidR="00EE26B8" w:rsidRPr="00263218">
        <w:rPr>
          <w:rFonts w:ascii="Times New Roman" w:hAnsi="Times New Roman" w:cs="Times New Roman"/>
          <w:color w:val="000000"/>
          <w:sz w:val="26"/>
          <w:szCs w:val="26"/>
        </w:rPr>
        <w:t xml:space="preserve">có </w:t>
      </w:r>
      <w:r w:rsidRPr="00263218">
        <w:rPr>
          <w:rFonts w:ascii="Times New Roman" w:hAnsi="Times New Roman" w:cs="Times New Roman"/>
          <w:color w:val="000000"/>
          <w:sz w:val="26"/>
          <w:szCs w:val="26"/>
        </w:rPr>
        <w:t>kinh nghiệm thực tế trong quản trị kinh doanh.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4"/>
          <w:sz w:val="26"/>
          <w:szCs w:val="26"/>
          <w:lang w:val="it-IT"/>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4"/>
          <w:sz w:val="26"/>
          <w:szCs w:val="26"/>
        </w:rPr>
        <w:t xml:space="preserve">c. </w:t>
      </w:r>
      <w:r w:rsidR="0084350A" w:rsidRPr="00263218">
        <w:rPr>
          <w:rFonts w:ascii="Times New Roman" w:hAnsi="Times New Roman" w:cs="Times New Roman"/>
          <w:color w:val="000000"/>
          <w:spacing w:val="-4"/>
          <w:sz w:val="26"/>
          <w:szCs w:val="26"/>
          <w:lang w:val="it-IT"/>
        </w:rPr>
        <w:t xml:space="preserve">Có đầy đủ hồ sơ nhân sự bổ nhiệm, giới thiệu ứng cử </w:t>
      </w:r>
      <w:proofErr w:type="gramStart"/>
      <w:r w:rsidR="0084350A" w:rsidRPr="00263218">
        <w:rPr>
          <w:rFonts w:ascii="Times New Roman" w:hAnsi="Times New Roman" w:cs="Times New Roman"/>
          <w:color w:val="000000"/>
          <w:spacing w:val="-4"/>
          <w:sz w:val="26"/>
          <w:szCs w:val="26"/>
          <w:lang w:val="it-IT"/>
        </w:rPr>
        <w:t>theo</w:t>
      </w:r>
      <w:proofErr w:type="gramEnd"/>
      <w:r w:rsidR="0084350A" w:rsidRPr="00263218">
        <w:rPr>
          <w:rFonts w:ascii="Times New Roman" w:hAnsi="Times New Roman" w:cs="Times New Roman"/>
          <w:color w:val="000000"/>
          <w:spacing w:val="-4"/>
          <w:sz w:val="26"/>
          <w:szCs w:val="26"/>
          <w:lang w:val="it-IT"/>
        </w:rPr>
        <w:t xml:space="preserve"> quy định tại quy chế này</w:t>
      </w:r>
      <w:r w:rsidR="00503BF5" w:rsidRPr="00263218">
        <w:rPr>
          <w:rFonts w:ascii="Times New Roman" w:hAnsi="Times New Roman" w:cs="Times New Roman"/>
          <w:color w:val="000000"/>
          <w:spacing w:val="-4"/>
          <w:sz w:val="26"/>
          <w:szCs w:val="26"/>
          <w:lang w:val="it-IT"/>
        </w:rPr>
        <w:t xml:space="preserve"> </w:t>
      </w:r>
      <w:r w:rsidR="00883CB6" w:rsidRPr="00263218">
        <w:rPr>
          <w:rFonts w:ascii="Times New Roman" w:hAnsi="Times New Roman" w:cs="Times New Roman"/>
          <w:color w:val="000000"/>
          <w:spacing w:val="-6"/>
          <w:sz w:val="26"/>
          <w:szCs w:val="26"/>
          <w:lang w:val="it-IT"/>
        </w:rPr>
        <w:t>và các quy định về bổ nhiệm nhân sự của Tổng công ty</w:t>
      </w:r>
      <w:r w:rsidR="00B37AA0" w:rsidRPr="00263218">
        <w:rPr>
          <w:rFonts w:ascii="Times New Roman" w:hAnsi="Times New Roman" w:cs="Times New Roman"/>
          <w:color w:val="000000"/>
          <w:spacing w:val="-6"/>
          <w:sz w:val="26"/>
          <w:szCs w:val="26"/>
          <w:lang w:val="it-IT"/>
        </w:rPr>
        <w:t xml:space="preserve"> Đầu tư phát triển nhà và đô thị</w:t>
      </w:r>
      <w:r w:rsidR="0084350A" w:rsidRPr="00263218">
        <w:rPr>
          <w:rFonts w:ascii="Times New Roman" w:hAnsi="Times New Roman" w:cs="Times New Roman"/>
          <w:color w:val="000000"/>
          <w:spacing w:val="-4"/>
          <w:sz w:val="26"/>
          <w:szCs w:val="26"/>
          <w:lang w:val="it-IT"/>
        </w:rPr>
        <w: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d. Những người ứng cử, được đề cử vị trí Phó Giám đốc phải có độ tuổi phù hợp để có thể đảm nhiệm chức vụ ít nhất 05 năm.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e. Người đang bị truy cứu trách nhiệm hình sự, chấp hành hình phạt tù, quyết định xử lý hành chính tại cơ sở cai nghiện bắt buộc, cơ sở giáo dục bắt buộc hoặc đang bị cấm hành nghề kinh doanh, cấm đảm nhiệm chức vụ hoặc làm công việc nhất định, liên quan đến kinh doanh theo quyết định của Tòa án; các trường hợp khác theo quy định của pháp luật về phá sản, phòng, chống tham nhũng không được làm Phó Giám đốc.</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f. Người bị xử lý kỷ luật từ khiển trách trở lên không được ứng cử, đề cử trong vòng 01 năm kể từ ngày bị ra quyết định xử lý vi phạm.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lang w:val="it-IT"/>
        </w:rPr>
        <w:tab/>
        <w:t>g. Không bổ nhiệm làm Phó Giám đốc đối với người đang đứng đầu doanh nghiệp có kết quả sản xuất kinh doanh thua lỗ trong 2 năm liền kề (trừ trường hợp thua lỗ do nguyên nhân bất khả kháng, nguyên nhân khách quan đã được cấp có thẩm quyền công nhận hoặc doanh nghiệp bị thua lỗ trước khi người này đảm nhiệm chức vụ người đứng đầu và kể từ khi nhận nhiệm vụ, người này đã đề ra giải pháp cải thiện tình hình doanh nghiệp).</w:t>
      </w:r>
      <w:r w:rsidR="009D0A44" w:rsidRPr="00263218">
        <w:rPr>
          <w:rFonts w:ascii="Times New Roman" w:hAnsi="Times New Roman" w:cs="Times New Roman"/>
          <w:color w:val="000000"/>
          <w:sz w:val="26"/>
          <w:szCs w:val="26"/>
        </w:rPr>
        <w:tab/>
      </w:r>
    </w:p>
    <w:p w:rsidR="00DA426F" w:rsidRPr="00263218" w:rsidRDefault="00AC3A5C">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rPr>
        <w:tab/>
      </w:r>
      <w:r w:rsidR="009D0A44" w:rsidRPr="00263218">
        <w:rPr>
          <w:rFonts w:ascii="Times New Roman" w:hAnsi="Times New Roman" w:cs="Times New Roman"/>
          <w:color w:val="000000"/>
          <w:sz w:val="26"/>
          <w:szCs w:val="26"/>
        </w:rPr>
        <w:t>3.</w:t>
      </w:r>
      <w:r w:rsidRPr="00263218">
        <w:rPr>
          <w:rFonts w:ascii="Times New Roman" w:hAnsi="Times New Roman" w:cs="Times New Roman"/>
          <w:color w:val="000000"/>
          <w:sz w:val="26"/>
          <w:szCs w:val="26"/>
        </w:rPr>
        <w:t xml:space="preserve"> </w:t>
      </w:r>
      <w:r w:rsidR="009D0A44" w:rsidRPr="00263218">
        <w:rPr>
          <w:rFonts w:ascii="Times New Roman" w:hAnsi="Times New Roman" w:cs="Times New Roman"/>
          <w:color w:val="000000"/>
          <w:sz w:val="26"/>
          <w:szCs w:val="26"/>
        </w:rPr>
        <w:t>K</w:t>
      </w:r>
      <w:r w:rsidR="00756F68" w:rsidRPr="00263218">
        <w:rPr>
          <w:rFonts w:ascii="Times New Roman" w:hAnsi="Times New Roman" w:cs="Times New Roman"/>
          <w:color w:val="000000"/>
          <w:sz w:val="26"/>
          <w:szCs w:val="26"/>
        </w:rPr>
        <w:t>ế toán trưởng</w:t>
      </w:r>
      <w:r w:rsidR="00756F68" w:rsidRPr="00263218">
        <w:rPr>
          <w:rFonts w:ascii="Times New Roman" w:hAnsi="Times New Roman" w:cs="Times New Roman"/>
          <w:sz w:val="26"/>
          <w:szCs w:val="26"/>
          <w:lang w:val="es-ES"/>
        </w:rPr>
        <w:t xml:space="preserve"> phải có các tiêu chuẩn và điều kiện</w:t>
      </w:r>
      <w:r w:rsidRPr="00263218">
        <w:rPr>
          <w:rFonts w:ascii="Times New Roman" w:hAnsi="Times New Roman" w:cs="Times New Roman"/>
          <w:sz w:val="26"/>
          <w:szCs w:val="26"/>
          <w:lang w:val="es-ES"/>
        </w:rPr>
        <w:t xml:space="preserve"> </w:t>
      </w:r>
      <w:proofErr w:type="gramStart"/>
      <w:r w:rsidR="00756F68" w:rsidRPr="00263218">
        <w:rPr>
          <w:rFonts w:ascii="Times New Roman" w:hAnsi="Times New Roman" w:cs="Times New Roman"/>
          <w:sz w:val="26"/>
          <w:szCs w:val="26"/>
          <w:lang w:val="es-ES"/>
        </w:rPr>
        <w:t>theo</w:t>
      </w:r>
      <w:proofErr w:type="gramEnd"/>
      <w:r w:rsidR="00756F68" w:rsidRPr="00263218">
        <w:rPr>
          <w:rFonts w:ascii="Times New Roman" w:hAnsi="Times New Roman" w:cs="Times New Roman"/>
          <w:sz w:val="26"/>
          <w:szCs w:val="26"/>
          <w:lang w:val="es-ES"/>
        </w:rPr>
        <w:t xml:space="preserve"> quy định tại Điều 53 Luật Kế toán, các văn bản hướng dẫn thi hành và </w:t>
      </w:r>
      <w:r w:rsidR="00756F68" w:rsidRPr="00263218">
        <w:rPr>
          <w:rFonts w:ascii="Times New Roman" w:hAnsi="Times New Roman" w:cs="Times New Roman"/>
          <w:color w:val="000000"/>
          <w:sz w:val="26"/>
          <w:szCs w:val="26"/>
          <w:lang w:val="it-IT"/>
        </w:rPr>
        <w:t xml:space="preserve">đáp ứng đầy đủ </w:t>
      </w:r>
      <w:r w:rsidR="000C3CF1" w:rsidRPr="00263218">
        <w:rPr>
          <w:rFonts w:ascii="Times New Roman" w:hAnsi="Times New Roman" w:cs="Times New Roman"/>
          <w:color w:val="000000"/>
          <w:sz w:val="26"/>
          <w:szCs w:val="26"/>
          <w:lang w:val="it-IT"/>
        </w:rPr>
        <w:t xml:space="preserve">các </w:t>
      </w:r>
      <w:r w:rsidR="00756F68" w:rsidRPr="00263218">
        <w:rPr>
          <w:rFonts w:ascii="Times New Roman" w:hAnsi="Times New Roman" w:cs="Times New Roman"/>
          <w:color w:val="000000"/>
          <w:sz w:val="26"/>
          <w:szCs w:val="26"/>
          <w:lang w:val="it-IT"/>
        </w:rPr>
        <w:t xml:space="preserve">điều kiện </w:t>
      </w:r>
      <w:r w:rsidR="000C3CF1" w:rsidRPr="00263218">
        <w:rPr>
          <w:rFonts w:ascii="Times New Roman" w:hAnsi="Times New Roman" w:cs="Times New Roman"/>
          <w:color w:val="000000"/>
          <w:sz w:val="26"/>
          <w:szCs w:val="26"/>
          <w:lang w:val="it-IT"/>
        </w:rPr>
        <w:t>sau:</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rPr>
        <w:lastRenderedPageBreak/>
        <w:tab/>
        <w:t xml:space="preserve">a. </w:t>
      </w:r>
      <w:r w:rsidRPr="00263218">
        <w:rPr>
          <w:rFonts w:ascii="Times New Roman" w:hAnsi="Times New Roman" w:cs="Times New Roman"/>
          <w:color w:val="000000"/>
          <w:sz w:val="26"/>
          <w:szCs w:val="26"/>
          <w:lang w:val="it-IT"/>
        </w:rPr>
        <w:t xml:space="preserve">Có đầy đủ hồ sơ nhân sự bổ nhiệm, giới thiệu ứng cử </w:t>
      </w:r>
      <w:proofErr w:type="gramStart"/>
      <w:r w:rsidRPr="00263218">
        <w:rPr>
          <w:rFonts w:ascii="Times New Roman" w:hAnsi="Times New Roman" w:cs="Times New Roman"/>
          <w:color w:val="000000"/>
          <w:sz w:val="26"/>
          <w:szCs w:val="26"/>
          <w:lang w:val="it-IT"/>
        </w:rPr>
        <w:t>theo</w:t>
      </w:r>
      <w:proofErr w:type="gramEnd"/>
      <w:r w:rsidRPr="00263218">
        <w:rPr>
          <w:rFonts w:ascii="Times New Roman" w:hAnsi="Times New Roman" w:cs="Times New Roman"/>
          <w:color w:val="000000"/>
          <w:sz w:val="26"/>
          <w:szCs w:val="26"/>
          <w:lang w:val="it-IT"/>
        </w:rPr>
        <w:t xml:space="preserve"> quy định tại quy chế này</w:t>
      </w:r>
      <w:r w:rsidR="00883CB6" w:rsidRPr="00263218">
        <w:rPr>
          <w:rFonts w:ascii="Times New Roman" w:hAnsi="Times New Roman" w:cs="Times New Roman"/>
          <w:color w:val="000000"/>
          <w:spacing w:val="-6"/>
          <w:sz w:val="26"/>
          <w:szCs w:val="26"/>
          <w:lang w:val="it-IT"/>
        </w:rPr>
        <w:t>và các quy định về bổ nhiệm nhân sự của Tổng công ty</w:t>
      </w:r>
      <w:r w:rsidR="00B37AA0" w:rsidRPr="00263218">
        <w:rPr>
          <w:rFonts w:ascii="Times New Roman" w:hAnsi="Times New Roman" w:cs="Times New Roman"/>
          <w:color w:val="000000"/>
          <w:spacing w:val="-6"/>
          <w:sz w:val="26"/>
          <w:szCs w:val="26"/>
          <w:lang w:val="it-IT"/>
        </w:rPr>
        <w:t xml:space="preserve"> Đầu tư phát triển nhà và đô thị</w:t>
      </w:r>
      <w:r w:rsidRPr="00263218">
        <w:rPr>
          <w:rFonts w:ascii="Times New Roman" w:hAnsi="Times New Roman" w:cs="Times New Roman"/>
          <w:color w:val="000000"/>
          <w:sz w:val="26"/>
          <w:szCs w:val="26"/>
          <w:lang w:val="it-IT"/>
        </w:rPr>
        <w: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b. Những người ứng cử, được đề cử vị trí Kế toán trưởng phải có độ tuổi phù hợp để có thể đảm nhiệm chức vụ ít nhất 05 năm.</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 xml:space="preserve">c. Người đang bị truy cứu trách nhiệm hình sự, chấp hành hình phạt tù, quyết định xử lý hành chính tại cơ sở cai nghiện bắt buộc, cơ sở giáo dục bắt buộc hoặc đang bị cấm hành nghề kinh doanh, cấm đảm nhiệm chức vụ hoặc làm công việc nhất định, liên quan đến kinh doanh theo quyết định của Tòa án; các trường hợp khác theo quy định của pháp luật về phá sản, phòng, chống tham nhũng không được làm </w:t>
      </w:r>
      <w:r w:rsidR="007128E7" w:rsidRPr="00263218">
        <w:rPr>
          <w:rFonts w:ascii="Times New Roman" w:hAnsi="Times New Roman" w:cs="Times New Roman"/>
          <w:color w:val="000000"/>
          <w:sz w:val="26"/>
          <w:szCs w:val="26"/>
          <w:lang w:val="it-IT"/>
        </w:rPr>
        <w:t>Kế toán trưởng</w:t>
      </w:r>
      <w:r w:rsidRPr="00263218">
        <w:rPr>
          <w:rFonts w:ascii="Times New Roman" w:hAnsi="Times New Roman" w:cs="Times New Roman"/>
          <w:color w:val="000000"/>
          <w:sz w:val="26"/>
          <w:szCs w:val="26"/>
          <w:lang w:val="it-IT"/>
        </w:rPr>
        <w:t>.</w:t>
      </w:r>
    </w:p>
    <w:p w:rsidR="00DA426F" w:rsidRPr="00263218" w:rsidRDefault="000C3CF1">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d. Người bị xử lý kỷ luật từ khiển trách trở lên không được ứng cử, đề cử trong vòng 01 năm kể từ ngày bị ra quyết định xử lý vi phạm.</w:t>
      </w:r>
    </w:p>
    <w:p w:rsidR="00DA426F" w:rsidRPr="00263218" w:rsidRDefault="00606D15">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sz w:val="26"/>
          <w:szCs w:val="26"/>
          <w:lang w:val="es-ES"/>
        </w:rPr>
        <w:tab/>
      </w:r>
      <w:r w:rsidR="00756F68" w:rsidRPr="00263218">
        <w:rPr>
          <w:rFonts w:ascii="Times New Roman" w:hAnsi="Times New Roman" w:cs="Times New Roman"/>
          <w:color w:val="000000"/>
          <w:sz w:val="26"/>
          <w:szCs w:val="26"/>
        </w:rPr>
        <w:t xml:space="preserve">4. </w:t>
      </w:r>
      <w:r w:rsidR="00756F68" w:rsidRPr="00263218">
        <w:rPr>
          <w:rFonts w:ascii="Times New Roman" w:hAnsi="Times New Roman" w:cs="Times New Roman"/>
          <w:color w:val="000000"/>
          <w:sz w:val="26"/>
          <w:szCs w:val="26"/>
        </w:rPr>
        <w:tab/>
        <w:t xml:space="preserve">Tiêu chuẩn và điều kiện làm </w:t>
      </w:r>
      <w:r w:rsidR="00AC3A5C" w:rsidRPr="00263218">
        <w:rPr>
          <w:rFonts w:ascii="Times New Roman" w:hAnsi="Times New Roman" w:cs="Times New Roman"/>
          <w:color w:val="000000"/>
          <w:sz w:val="26"/>
          <w:szCs w:val="26"/>
        </w:rPr>
        <w:t>cán bộ quản lý</w:t>
      </w:r>
      <w:r w:rsidR="00756F68"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a.</w:t>
      </w:r>
      <w:r w:rsidRPr="00263218">
        <w:rPr>
          <w:rFonts w:ascii="Times New Roman" w:hAnsi="Times New Roman" w:cs="Times New Roman"/>
          <w:color w:val="000000"/>
          <w:sz w:val="26"/>
          <w:szCs w:val="26"/>
        </w:rPr>
        <w:tab/>
        <w:t xml:space="preserve">Có đủ năng lực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dân sự, không thuộc đối tượng bị cấm quản lý doanh nghiệp theo quy định của Luật Doanh nghiệp</w:t>
      </w:r>
      <w:r w:rsidR="002E0C8D"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b.</w:t>
      </w:r>
      <w:r w:rsidRPr="00263218">
        <w:rPr>
          <w:rFonts w:ascii="Times New Roman" w:hAnsi="Times New Roman" w:cs="Times New Roman"/>
          <w:color w:val="000000"/>
          <w:sz w:val="26"/>
          <w:szCs w:val="26"/>
        </w:rPr>
        <w:tab/>
        <w:t>Có trình độ chuyên môn phù hợp đối với lĩnh vực được giao quản lý.</w:t>
      </w:r>
      <w:r w:rsidR="006D4E36" w:rsidRPr="00263218">
        <w:rPr>
          <w:rFonts w:ascii="Times New Roman" w:hAnsi="Times New Roman" w:cs="Times New Roman"/>
          <w:color w:val="000000"/>
          <w:sz w:val="26"/>
          <w:szCs w:val="26"/>
        </w:rPr>
        <w:t xml:space="preserve"> </w:t>
      </w:r>
      <w:r w:rsidR="00E11D30" w:rsidRPr="00263218">
        <w:rPr>
          <w:rFonts w:ascii="Times New Roman" w:hAnsi="Times New Roman" w:cs="Times New Roman"/>
          <w:color w:val="000000"/>
          <w:sz w:val="26"/>
          <w:szCs w:val="26"/>
        </w:rPr>
        <w:t xml:space="preserve">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6"/>
          <w:sz w:val="26"/>
          <w:szCs w:val="26"/>
          <w:lang w:val="it-IT"/>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6"/>
          <w:sz w:val="26"/>
          <w:szCs w:val="26"/>
        </w:rPr>
        <w:t>c.</w:t>
      </w:r>
      <w:r w:rsidR="0084350A" w:rsidRPr="00263218">
        <w:rPr>
          <w:rFonts w:ascii="Times New Roman" w:hAnsi="Times New Roman" w:cs="Times New Roman"/>
          <w:color w:val="000000"/>
          <w:spacing w:val="-6"/>
          <w:sz w:val="26"/>
          <w:szCs w:val="26"/>
        </w:rPr>
        <w:tab/>
      </w:r>
      <w:r w:rsidR="0084350A" w:rsidRPr="00263218">
        <w:rPr>
          <w:rFonts w:ascii="Times New Roman" w:hAnsi="Times New Roman" w:cs="Times New Roman"/>
          <w:color w:val="000000"/>
          <w:spacing w:val="-6"/>
          <w:sz w:val="26"/>
          <w:szCs w:val="26"/>
          <w:lang w:val="it-IT"/>
        </w:rPr>
        <w:t xml:space="preserve">Có đầy đủ hồ sơ nhân sự bổ nhiệm, giới thiệu ứng cử </w:t>
      </w:r>
      <w:proofErr w:type="gramStart"/>
      <w:r w:rsidR="0084350A" w:rsidRPr="00263218">
        <w:rPr>
          <w:rFonts w:ascii="Times New Roman" w:hAnsi="Times New Roman" w:cs="Times New Roman"/>
          <w:color w:val="000000"/>
          <w:spacing w:val="-6"/>
          <w:sz w:val="26"/>
          <w:szCs w:val="26"/>
          <w:lang w:val="it-IT"/>
        </w:rPr>
        <w:t>theo</w:t>
      </w:r>
      <w:proofErr w:type="gramEnd"/>
      <w:r w:rsidR="0084350A" w:rsidRPr="00263218">
        <w:rPr>
          <w:rFonts w:ascii="Times New Roman" w:hAnsi="Times New Roman" w:cs="Times New Roman"/>
          <w:color w:val="000000"/>
          <w:spacing w:val="-6"/>
          <w:sz w:val="26"/>
          <w:szCs w:val="26"/>
          <w:lang w:val="it-IT"/>
        </w:rPr>
        <w:t xml:space="preserve"> quy định </w:t>
      </w:r>
      <w:r w:rsidR="00AC3A5C" w:rsidRPr="00263218">
        <w:rPr>
          <w:rFonts w:ascii="Times New Roman" w:hAnsi="Times New Roman" w:cs="Times New Roman"/>
          <w:color w:val="000000"/>
          <w:spacing w:val="-6"/>
          <w:sz w:val="26"/>
          <w:szCs w:val="26"/>
          <w:lang w:val="it-IT"/>
        </w:rPr>
        <w:t>của Công ty</w:t>
      </w:r>
      <w:r w:rsidR="0084350A" w:rsidRPr="00263218">
        <w:rPr>
          <w:rFonts w:ascii="Times New Roman" w:hAnsi="Times New Roman" w:cs="Times New Roman"/>
          <w:color w:val="000000"/>
          <w:spacing w:val="-6"/>
          <w:sz w:val="26"/>
          <w:szCs w:val="26"/>
          <w:lang w:val="it-IT"/>
        </w:rPr>
        <w:t>.</w:t>
      </w:r>
    </w:p>
    <w:p w:rsidR="00DA426F" w:rsidRPr="00263218" w:rsidRDefault="00672D1D">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 xml:space="preserve">d. Người đang bị truy cứu trách nhiệm hình sự, chấp hành hình phạt tù, quyết định xử lý hành chính tại cơ sở cai nghiện bắt buộc, cơ sở giáo dục bắt buộc hoặc đang bị cấm hành nghề kinh doanh, cấm đảm nhiệm chức vụ hoặc làm công việc nhất định, liên quan đến kinh doanh theo quyết định của Tòa án; các trường hợp khác theo quy định của pháp luật về phá sản, phòng, chống tham nhũng không được đảm nhiệm các vị trí </w:t>
      </w:r>
      <w:r w:rsidR="00AC3A5C" w:rsidRPr="00263218">
        <w:rPr>
          <w:rFonts w:ascii="Times New Roman" w:hAnsi="Times New Roman" w:cs="Times New Roman"/>
          <w:color w:val="000000"/>
          <w:sz w:val="26"/>
          <w:szCs w:val="26"/>
        </w:rPr>
        <w:t>cán bộ quản lý</w:t>
      </w:r>
      <w:r w:rsidRPr="00263218">
        <w:rPr>
          <w:rFonts w:ascii="Times New Roman" w:hAnsi="Times New Roman" w:cs="Times New Roman"/>
          <w:color w:val="000000"/>
          <w:sz w:val="26"/>
          <w:szCs w:val="26"/>
          <w:lang w:val="it-IT"/>
        </w:rPr>
        <w:t>.</w:t>
      </w:r>
    </w:p>
    <w:p w:rsidR="00DA426F" w:rsidRPr="00263218" w:rsidRDefault="00672D1D">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7128E7" w:rsidRPr="00263218">
        <w:rPr>
          <w:rFonts w:ascii="Times New Roman" w:hAnsi="Times New Roman" w:cs="Times New Roman"/>
          <w:color w:val="000000"/>
          <w:sz w:val="26"/>
          <w:szCs w:val="26"/>
          <w:lang w:val="it-IT"/>
        </w:rPr>
        <w:t>e</w:t>
      </w:r>
      <w:r w:rsidRPr="00263218">
        <w:rPr>
          <w:rFonts w:ascii="Times New Roman" w:hAnsi="Times New Roman" w:cs="Times New Roman"/>
          <w:color w:val="000000"/>
          <w:sz w:val="26"/>
          <w:szCs w:val="26"/>
          <w:lang w:val="it-IT"/>
        </w:rPr>
        <w:t>. Người bị xử lý kỷ luật từ khiển trách trở lên không được ứng cử, đề cử trong vòng 01 năm kể từ ngày bị ra quyết định xử lý vi phạm.</w:t>
      </w:r>
    </w:p>
    <w:p w:rsidR="00DA426F" w:rsidRPr="00263218" w:rsidRDefault="00672D1D">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r>
      <w:r w:rsidR="007128E7" w:rsidRPr="00263218">
        <w:rPr>
          <w:rFonts w:ascii="Times New Roman" w:hAnsi="Times New Roman" w:cs="Times New Roman"/>
          <w:color w:val="000000"/>
          <w:sz w:val="26"/>
          <w:szCs w:val="26"/>
          <w:lang w:val="it-IT"/>
        </w:rPr>
        <w:t>f</w:t>
      </w:r>
      <w:r w:rsidRPr="00263218">
        <w:rPr>
          <w:rFonts w:ascii="Times New Roman" w:hAnsi="Times New Roman" w:cs="Times New Roman"/>
          <w:color w:val="000000"/>
          <w:sz w:val="26"/>
          <w:szCs w:val="26"/>
          <w:lang w:val="it-IT"/>
        </w:rPr>
        <w:t>. Không bổ nhiệm vị trí cán bộ quản lý đối với người đang đứng đầu doanh nghiệp có kết quả sản xuất kinh doanh thua lỗ trong 2 năm liền kề (trừ trường hợp thua lỗ do nguyên nhân bất khả kháng, nguyên nhân khách quan đã được cấp có thẩm quyền công nhận hoặc doanh nghiệp bị thua lỗ trước khi người này đảm nhiệm chức vụ người đứng đầu và kể từ khi nhận nhiệm vụ, người này đã đề ra giải pháp cải thiện tình hình doanh nghiệp).</w:t>
      </w:r>
    </w:p>
    <w:p w:rsidR="00DA426F" w:rsidRPr="00263218" w:rsidRDefault="0011358D">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7128E7" w:rsidRPr="00263218">
        <w:rPr>
          <w:rFonts w:ascii="Times New Roman" w:hAnsi="Times New Roman" w:cs="Times New Roman"/>
          <w:color w:val="000000"/>
          <w:sz w:val="26"/>
          <w:szCs w:val="26"/>
        </w:rPr>
        <w:t>g</w:t>
      </w:r>
      <w:r w:rsidRPr="00263218">
        <w:rPr>
          <w:rFonts w:ascii="Times New Roman" w:hAnsi="Times New Roman" w:cs="Times New Roman"/>
          <w:color w:val="000000"/>
          <w:sz w:val="26"/>
          <w:szCs w:val="26"/>
        </w:rPr>
        <w:t xml:space="preserve">. </w:t>
      </w:r>
      <w:r w:rsidR="00756F68" w:rsidRPr="00263218">
        <w:rPr>
          <w:rFonts w:ascii="Times New Roman" w:hAnsi="Times New Roman" w:cs="Times New Roman"/>
          <w:color w:val="000000"/>
          <w:sz w:val="26"/>
          <w:szCs w:val="26"/>
        </w:rPr>
        <w:t xml:space="preserve">Các tiêu chuẩn khác </w:t>
      </w:r>
      <w:proofErr w:type="gramStart"/>
      <w:r w:rsidR="00756F68" w:rsidRPr="00263218">
        <w:rPr>
          <w:rFonts w:ascii="Times New Roman" w:hAnsi="Times New Roman" w:cs="Times New Roman"/>
          <w:color w:val="000000"/>
          <w:sz w:val="26"/>
          <w:szCs w:val="26"/>
        </w:rPr>
        <w:t>theo</w:t>
      </w:r>
      <w:proofErr w:type="gramEnd"/>
      <w:r w:rsidR="00756F68" w:rsidRPr="00263218">
        <w:rPr>
          <w:rFonts w:ascii="Times New Roman" w:hAnsi="Times New Roman" w:cs="Times New Roman"/>
          <w:color w:val="000000"/>
          <w:sz w:val="26"/>
          <w:szCs w:val="26"/>
        </w:rPr>
        <w:t xml:space="preserve"> quy định của Tổng Công ty và nội bộ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3</w:t>
      </w:r>
      <w:r w:rsidR="00AA3EA9" w:rsidRPr="00263218">
        <w:rPr>
          <w:rFonts w:ascii="Times New Roman" w:hAnsi="Times New Roman" w:cs="Times New Roman"/>
          <w:b/>
          <w:color w:val="000000"/>
          <w:sz w:val="26"/>
          <w:szCs w:val="26"/>
        </w:rPr>
        <w:t>9</w:t>
      </w:r>
      <w:r w:rsidRPr="00263218">
        <w:rPr>
          <w:rFonts w:ascii="Times New Roman" w:hAnsi="Times New Roman" w:cs="Times New Roman"/>
          <w:b/>
          <w:color w:val="000000"/>
          <w:sz w:val="26"/>
          <w:szCs w:val="26"/>
        </w:rPr>
        <w:t xml:space="preserve">. Bổ nhiệm </w:t>
      </w:r>
      <w:r w:rsidR="002E0C8D" w:rsidRPr="00263218">
        <w:rPr>
          <w:rFonts w:ascii="Times New Roman" w:hAnsi="Times New Roman" w:cs="Times New Roman"/>
          <w:b/>
          <w:color w:val="000000"/>
          <w:sz w:val="26"/>
          <w:szCs w:val="26"/>
        </w:rPr>
        <w:t>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2E0C8D" w:rsidRPr="00263218">
        <w:rPr>
          <w:rFonts w:ascii="Times New Roman" w:hAnsi="Times New Roman" w:cs="Times New Roman"/>
          <w:color w:val="000000"/>
          <w:sz w:val="26"/>
          <w:szCs w:val="26"/>
        </w:rPr>
        <w:t>Sau khi thực hiện việc lấy phiếu tín nhiệm</w:t>
      </w:r>
      <w:r w:rsidR="00B66FFC" w:rsidRPr="00263218">
        <w:rPr>
          <w:rFonts w:ascii="Times New Roman" w:hAnsi="Times New Roman" w:cs="Times New Roman"/>
          <w:color w:val="000000"/>
          <w:sz w:val="26"/>
          <w:szCs w:val="26"/>
        </w:rPr>
        <w:t>, xin ý kiến Tổng công ty Đầu tư phát triển nhà và đô thị</w:t>
      </w:r>
      <w:r w:rsidR="002E0C8D" w:rsidRPr="00263218">
        <w:rPr>
          <w:rFonts w:ascii="Times New Roman" w:hAnsi="Times New Roman" w:cs="Times New Roman"/>
          <w:color w:val="000000"/>
          <w:sz w:val="26"/>
          <w:szCs w:val="26"/>
        </w:rPr>
        <w:t xml:space="preserve"> quy định tại Điều 42 Quy chế này, </w:t>
      </w:r>
      <w:r w:rsidRPr="00263218">
        <w:rPr>
          <w:rFonts w:ascii="Times New Roman" w:hAnsi="Times New Roman" w:cs="Times New Roman"/>
          <w:color w:val="000000"/>
          <w:sz w:val="26"/>
          <w:szCs w:val="26"/>
        </w:rPr>
        <w:t xml:space="preserve">Hội đồng quản trị bổ nhiệm một người </w:t>
      </w:r>
      <w:r w:rsidRPr="00263218">
        <w:rPr>
          <w:rFonts w:ascii="Times New Roman" w:hAnsi="Times New Roman" w:cs="Times New Roman"/>
          <w:color w:val="000000"/>
          <w:sz w:val="26"/>
          <w:szCs w:val="26"/>
          <w:shd w:val="solid" w:color="FFFFFF" w:fill="auto"/>
        </w:rPr>
        <w:t>trong</w:t>
      </w:r>
      <w:r w:rsidRPr="00263218">
        <w:rPr>
          <w:rFonts w:ascii="Times New Roman" w:hAnsi="Times New Roman" w:cs="Times New Roman"/>
          <w:color w:val="000000"/>
          <w:sz w:val="26"/>
          <w:szCs w:val="26"/>
        </w:rPr>
        <w:t xml:space="preserve"> số họ hoặc thuê người khác làm Giám đốc, ký hợp đồng</w:t>
      </w:r>
      <w:r w:rsidR="00AC3A5C" w:rsidRPr="00263218">
        <w:rPr>
          <w:rFonts w:ascii="Times New Roman" w:hAnsi="Times New Roman" w:cs="Times New Roman"/>
          <w:color w:val="000000"/>
          <w:sz w:val="26"/>
          <w:szCs w:val="26"/>
        </w:rPr>
        <w:t xml:space="preserve"> </w:t>
      </w:r>
      <w:r w:rsidRPr="00263218">
        <w:rPr>
          <w:rFonts w:ascii="Times New Roman" w:hAnsi="Times New Roman" w:cs="Times New Roman"/>
          <w:color w:val="000000"/>
          <w:sz w:val="26"/>
          <w:szCs w:val="26"/>
        </w:rPr>
        <w:t>lao động trong đó quy định mức lương, thù lao, lợi ích và các điều khoản khác liên quan khác. Thông tin về mức lương, trợ cấp, quyền lợi của Giám đốc điều hành phải được báo cáo tại Đại hội đồng cổ đông thường niên và được nêu trong Báo cáo thường niên của Công ty</w:t>
      </w:r>
      <w:r w:rsidR="00A905A7" w:rsidRPr="00263218">
        <w:rPr>
          <w:rFonts w:ascii="Times New Roman" w:hAnsi="Times New Roman" w:cs="Times New Roman"/>
          <w:color w:val="000000"/>
          <w:sz w:val="26"/>
          <w:szCs w:val="26"/>
        </w:rPr>
        <w:t>.</w:t>
      </w:r>
      <w:r w:rsidRPr="00263218">
        <w:rPr>
          <w:rFonts w:ascii="Times New Roman" w:hAnsi="Times New Roman" w:cs="Times New Roman"/>
          <w:color w:val="000000"/>
          <w:sz w:val="26"/>
          <w:szCs w:val="26"/>
        </w:rPr>
        <w:tab/>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AA3EA9" w:rsidRPr="00263218">
        <w:rPr>
          <w:rFonts w:ascii="Times New Roman" w:hAnsi="Times New Roman" w:cs="Times New Roman"/>
          <w:b/>
          <w:color w:val="000000"/>
          <w:sz w:val="26"/>
          <w:szCs w:val="26"/>
        </w:rPr>
        <w:t>40</w:t>
      </w:r>
      <w:r w:rsidRPr="00263218">
        <w:rPr>
          <w:rFonts w:ascii="Times New Roman" w:hAnsi="Times New Roman" w:cs="Times New Roman"/>
          <w:b/>
          <w:color w:val="000000"/>
          <w:sz w:val="26"/>
          <w:szCs w:val="26"/>
        </w:rPr>
        <w:t xml:space="preserve">. Bổ nhiệm </w:t>
      </w:r>
      <w:r w:rsidR="00AC3A5C" w:rsidRPr="00263218">
        <w:rPr>
          <w:rFonts w:ascii="Times New Roman" w:hAnsi="Times New Roman" w:cs="Times New Roman"/>
          <w:b/>
          <w:color w:val="000000"/>
          <w:sz w:val="26"/>
          <w:szCs w:val="26"/>
        </w:rPr>
        <w:t xml:space="preserve">người điều hành doanh nghiệp, </w:t>
      </w:r>
      <w:r w:rsidRPr="00263218">
        <w:rPr>
          <w:rFonts w:ascii="Times New Roman" w:hAnsi="Times New Roman" w:cs="Times New Roman"/>
          <w:b/>
          <w:color w:val="000000"/>
          <w:sz w:val="26"/>
          <w:szCs w:val="26"/>
        </w:rPr>
        <w:t>cán bộ quản lý</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iCs/>
          <w:color w:val="000000"/>
          <w:sz w:val="26"/>
          <w:szCs w:val="26"/>
        </w:rPr>
      </w:pPr>
      <w:r w:rsidRPr="00263218">
        <w:rPr>
          <w:rFonts w:ascii="Times New Roman" w:hAnsi="Times New Roman" w:cs="Times New Roman"/>
          <w:b/>
          <w:color w:val="000000"/>
          <w:sz w:val="26"/>
          <w:szCs w:val="26"/>
        </w:rPr>
        <w:tab/>
        <w:t xml:space="preserve">1. </w:t>
      </w:r>
      <w:r w:rsidRPr="00263218">
        <w:rPr>
          <w:rFonts w:ascii="Times New Roman" w:hAnsi="Times New Roman" w:cs="Times New Roman"/>
          <w:b/>
          <w:color w:val="000000"/>
          <w:sz w:val="26"/>
          <w:szCs w:val="26"/>
        </w:rPr>
        <w:tab/>
      </w:r>
      <w:r w:rsidRPr="00263218">
        <w:rPr>
          <w:rFonts w:ascii="Times New Roman" w:hAnsi="Times New Roman" w:cs="Times New Roman"/>
          <w:b/>
          <w:bCs/>
          <w:iCs/>
          <w:color w:val="000000"/>
          <w:sz w:val="26"/>
          <w:szCs w:val="26"/>
        </w:rPr>
        <w:t xml:space="preserve">Đối với nguồn nhân sự tại đơn vị: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iCs/>
          <w:color w:val="000000"/>
          <w:sz w:val="26"/>
          <w:szCs w:val="26"/>
        </w:rPr>
      </w:pPr>
      <w:r w:rsidRPr="00263218">
        <w:rPr>
          <w:rFonts w:ascii="Times New Roman" w:hAnsi="Times New Roman" w:cs="Times New Roman"/>
          <w:bCs/>
          <w:iCs/>
          <w:color w:val="000000"/>
          <w:sz w:val="26"/>
          <w:szCs w:val="26"/>
        </w:rPr>
        <w:lastRenderedPageBreak/>
        <w:tab/>
        <w:t xml:space="preserve">a. </w:t>
      </w:r>
      <w:r w:rsidRPr="00263218">
        <w:rPr>
          <w:rFonts w:ascii="Times New Roman" w:hAnsi="Times New Roman" w:cs="Times New Roman"/>
          <w:bCs/>
          <w:iCs/>
          <w:color w:val="000000"/>
          <w:sz w:val="26"/>
          <w:szCs w:val="26"/>
        </w:rPr>
        <w:tab/>
        <w:t xml:space="preserve">Các </w:t>
      </w:r>
      <w:r w:rsidRPr="00263218">
        <w:rPr>
          <w:rFonts w:ascii="Times New Roman" w:hAnsi="Times New Roman" w:cs="Times New Roman"/>
          <w:color w:val="000000"/>
          <w:sz w:val="26"/>
          <w:szCs w:val="26"/>
        </w:rPr>
        <w:t>chức</w:t>
      </w:r>
      <w:r w:rsidRPr="00263218">
        <w:rPr>
          <w:rFonts w:ascii="Times New Roman" w:hAnsi="Times New Roman" w:cs="Times New Roman"/>
          <w:bCs/>
          <w:iCs/>
          <w:color w:val="000000"/>
          <w:sz w:val="26"/>
          <w:szCs w:val="26"/>
        </w:rPr>
        <w:t xml:space="preserve"> vụ </w:t>
      </w:r>
      <w:r w:rsidRPr="00263218">
        <w:rPr>
          <w:rFonts w:ascii="Times New Roman" w:hAnsi="Times New Roman" w:cs="Times New Roman"/>
          <w:color w:val="000000"/>
          <w:sz w:val="26"/>
          <w:szCs w:val="26"/>
        </w:rPr>
        <w:t>thuộc diện Tổng công ty quản lý:</w:t>
      </w:r>
    </w:p>
    <w:p w:rsidR="00DA426F" w:rsidRPr="00263218" w:rsidRDefault="00EC629C">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00756F68" w:rsidRPr="00263218">
        <w:rPr>
          <w:rFonts w:ascii="Times New Roman" w:hAnsi="Times New Roman" w:cs="Times New Roman"/>
          <w:color w:val="000000"/>
          <w:sz w:val="26"/>
          <w:szCs w:val="26"/>
        </w:rPr>
        <w:t xml:space="preserve">Trên cơ sở nguồn cán bộ trong quy hoạch, </w:t>
      </w:r>
      <w:r w:rsidRPr="00263218">
        <w:rPr>
          <w:rFonts w:ascii="Times New Roman" w:hAnsi="Times New Roman" w:cs="Times New Roman"/>
          <w:color w:val="000000"/>
          <w:sz w:val="26"/>
          <w:szCs w:val="26"/>
        </w:rPr>
        <w:t xml:space="preserve">Giám đốc </w:t>
      </w:r>
      <w:r w:rsidR="00756F68" w:rsidRPr="00263218">
        <w:rPr>
          <w:rFonts w:ascii="Times New Roman" w:hAnsi="Times New Roman" w:cs="Times New Roman"/>
          <w:color w:val="000000"/>
          <w:sz w:val="26"/>
          <w:szCs w:val="26"/>
        </w:rPr>
        <w:t xml:space="preserve">Công ty đề xuất phương </w:t>
      </w:r>
      <w:proofErr w:type="gramStart"/>
      <w:r w:rsidR="00756F68" w:rsidRPr="00263218">
        <w:rPr>
          <w:rFonts w:ascii="Times New Roman" w:hAnsi="Times New Roman" w:cs="Times New Roman"/>
          <w:color w:val="000000"/>
          <w:sz w:val="26"/>
          <w:szCs w:val="26"/>
        </w:rPr>
        <w:t>án</w:t>
      </w:r>
      <w:proofErr w:type="gramEnd"/>
      <w:r w:rsidR="00756F68" w:rsidRPr="00263218">
        <w:rPr>
          <w:rFonts w:ascii="Times New Roman" w:hAnsi="Times New Roman" w:cs="Times New Roman"/>
          <w:color w:val="000000"/>
          <w:sz w:val="26"/>
          <w:szCs w:val="26"/>
        </w:rPr>
        <w:t xml:space="preserve"> bổ nhiệm cán bộ</w:t>
      </w:r>
      <w:r w:rsidRPr="00263218">
        <w:rPr>
          <w:rFonts w:ascii="Times New Roman" w:hAnsi="Times New Roman" w:cs="Times New Roman"/>
          <w:color w:val="000000"/>
          <w:sz w:val="26"/>
          <w:szCs w:val="26"/>
        </w:rPr>
        <w:t xml:space="preserve"> lên Đảng ủy và Hội đồng quản trị của Công ty</w:t>
      </w:r>
      <w:r w:rsidR="00756F68" w:rsidRPr="00263218">
        <w:rPr>
          <w:rFonts w:ascii="Times New Roman" w:hAnsi="Times New Roman" w:cs="Times New Roman"/>
          <w:color w:val="000000"/>
          <w:sz w:val="26"/>
          <w:szCs w:val="26"/>
        </w:rPr>
        <w:t>.</w:t>
      </w:r>
    </w:p>
    <w:p w:rsidR="00EC629C" w:rsidRPr="00263218" w:rsidRDefault="00EC629C">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Đảng ủy và Hội đồng quản trị của Công ty tiến hành 5 bước theo quy trình bổ nhiệm quy định tại Quy định 04-QĐ/ĐU ngày 31/12/2021 của </w:t>
      </w:r>
      <w:r w:rsidR="000E07B0" w:rsidRPr="00263218">
        <w:rPr>
          <w:rFonts w:ascii="Times New Roman" w:hAnsi="Times New Roman" w:cs="Times New Roman"/>
          <w:color w:val="000000"/>
          <w:sz w:val="26"/>
          <w:szCs w:val="26"/>
        </w:rPr>
        <w:t xml:space="preserve">BCH Đảng bộ </w:t>
      </w:r>
      <w:r w:rsidRPr="00263218">
        <w:rPr>
          <w:rFonts w:ascii="Times New Roman" w:hAnsi="Times New Roman" w:cs="Times New Roman"/>
          <w:color w:val="000000"/>
          <w:sz w:val="26"/>
          <w:szCs w:val="26"/>
        </w:rPr>
        <w:t xml:space="preserve">Công ty cổ phần Đầu tư và Xây dựng </w:t>
      </w:r>
      <w:proofErr w:type="gramStart"/>
      <w:r w:rsidRPr="00263218">
        <w:rPr>
          <w:rFonts w:ascii="Times New Roman" w:hAnsi="Times New Roman" w:cs="Times New Roman"/>
          <w:color w:val="000000"/>
          <w:sz w:val="26"/>
          <w:szCs w:val="26"/>
        </w:rPr>
        <w:t>HUD3  về</w:t>
      </w:r>
      <w:proofErr w:type="gramEnd"/>
      <w:r w:rsidRPr="00263218">
        <w:rPr>
          <w:rFonts w:ascii="Times New Roman" w:hAnsi="Times New Roman" w:cs="Times New Roman"/>
          <w:color w:val="000000"/>
          <w:sz w:val="26"/>
          <w:szCs w:val="26"/>
        </w:rPr>
        <w:t xml:space="preserve"> công tác cán bộ tại Công ty cổ phần Đầu tư và Xây dựng HUD3.</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00EC629C" w:rsidRPr="00263218">
        <w:rPr>
          <w:rFonts w:ascii="Times New Roman" w:hAnsi="Times New Roman" w:cs="Times New Roman"/>
          <w:color w:val="000000"/>
          <w:sz w:val="26"/>
          <w:szCs w:val="26"/>
        </w:rPr>
        <w:t xml:space="preserve">Sau khi </w:t>
      </w:r>
      <w:r w:rsidRPr="00263218">
        <w:rPr>
          <w:rFonts w:ascii="Times New Roman" w:hAnsi="Times New Roman" w:cs="Times New Roman"/>
          <w:color w:val="000000"/>
          <w:sz w:val="26"/>
          <w:szCs w:val="26"/>
        </w:rPr>
        <w:t xml:space="preserve">Hội đồng quản trị Công ty </w:t>
      </w:r>
      <w:r w:rsidR="00EC629C" w:rsidRPr="00263218">
        <w:rPr>
          <w:rFonts w:ascii="Times New Roman" w:hAnsi="Times New Roman" w:cs="Times New Roman"/>
          <w:color w:val="000000"/>
          <w:sz w:val="26"/>
          <w:szCs w:val="26"/>
        </w:rPr>
        <w:t>và</w:t>
      </w:r>
      <w:r w:rsidRPr="00263218">
        <w:rPr>
          <w:rFonts w:ascii="Times New Roman" w:hAnsi="Times New Roman" w:cs="Times New Roman"/>
          <w:color w:val="000000"/>
          <w:sz w:val="26"/>
          <w:szCs w:val="26"/>
        </w:rPr>
        <w:t xml:space="preserve"> Ban thường vụ Đảng uỷ </w:t>
      </w:r>
      <w:r w:rsidR="00EC629C" w:rsidRPr="00263218">
        <w:rPr>
          <w:rFonts w:ascii="Times New Roman" w:hAnsi="Times New Roman" w:cs="Times New Roman"/>
          <w:color w:val="000000"/>
          <w:sz w:val="26"/>
          <w:szCs w:val="26"/>
        </w:rPr>
        <w:t xml:space="preserve">Công ty thống nhất phương </w:t>
      </w:r>
      <w:proofErr w:type="gramStart"/>
      <w:r w:rsidR="00EC629C" w:rsidRPr="00263218">
        <w:rPr>
          <w:rFonts w:ascii="Times New Roman" w:hAnsi="Times New Roman" w:cs="Times New Roman"/>
          <w:color w:val="000000"/>
          <w:sz w:val="26"/>
          <w:szCs w:val="26"/>
        </w:rPr>
        <w:t>án</w:t>
      </w:r>
      <w:proofErr w:type="gramEnd"/>
      <w:r w:rsidR="00EC629C" w:rsidRPr="00263218">
        <w:rPr>
          <w:rFonts w:ascii="Times New Roman" w:hAnsi="Times New Roman" w:cs="Times New Roman"/>
          <w:color w:val="000000"/>
          <w:sz w:val="26"/>
          <w:szCs w:val="26"/>
        </w:rPr>
        <w:t xml:space="preserve"> nhân sự, Chủ tịch HĐQT Công ty trình </w:t>
      </w:r>
      <w:r w:rsidRPr="00263218">
        <w:rPr>
          <w:rFonts w:ascii="Times New Roman" w:hAnsi="Times New Roman" w:cs="Times New Roman"/>
          <w:color w:val="000000"/>
          <w:sz w:val="26"/>
          <w:szCs w:val="26"/>
        </w:rPr>
        <w:t>HĐTV Tổng công ty phê duyệt phương án bổ nhiệm. Sau khi được Tổng công ty đồng ý bổ nhiệm, Hội đồng quản trị sẽ ra quyết định bổ nhiệm.</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color w:val="0000FF"/>
          <w:sz w:val="26"/>
          <w:szCs w:val="26"/>
        </w:rPr>
        <w:tab/>
      </w:r>
      <w:proofErr w:type="gramStart"/>
      <w:r w:rsidRPr="00263218">
        <w:rPr>
          <w:rFonts w:ascii="Times New Roman" w:hAnsi="Times New Roman" w:cs="Times New Roman"/>
          <w:sz w:val="26"/>
          <w:szCs w:val="26"/>
        </w:rPr>
        <w:t>b</w:t>
      </w:r>
      <w:proofErr w:type="gramEnd"/>
      <w:r w:rsidRPr="00263218">
        <w:rPr>
          <w:rFonts w:ascii="Times New Roman" w:hAnsi="Times New Roman" w:cs="Times New Roman"/>
          <w:sz w:val="26"/>
          <w:szCs w:val="26"/>
        </w:rPr>
        <w:t>.</w:t>
      </w:r>
      <w:r w:rsidRPr="00263218">
        <w:rPr>
          <w:rFonts w:ascii="Times New Roman" w:hAnsi="Times New Roman" w:cs="Times New Roman"/>
          <w:sz w:val="26"/>
          <w:szCs w:val="26"/>
        </w:rPr>
        <w:tab/>
      </w:r>
      <w:r w:rsidRPr="00263218">
        <w:rPr>
          <w:rFonts w:ascii="Times New Roman" w:hAnsi="Times New Roman" w:cs="Times New Roman"/>
          <w:bCs/>
          <w:iCs/>
          <w:sz w:val="26"/>
          <w:szCs w:val="26"/>
        </w:rPr>
        <w:t>Đối</w:t>
      </w:r>
      <w:r w:rsidRPr="00263218">
        <w:rPr>
          <w:rFonts w:ascii="Times New Roman" w:hAnsi="Times New Roman" w:cs="Times New Roman"/>
          <w:sz w:val="26"/>
          <w:szCs w:val="26"/>
        </w:rPr>
        <w:t xml:space="preserve"> với chức danh thuộc diện Công ty quản lý: </w:t>
      </w:r>
    </w:p>
    <w:p w:rsidR="00EC629C" w:rsidRPr="00263218" w:rsidRDefault="00756F68">
      <w:pPr>
        <w:tabs>
          <w:tab w:val="left" w:pos="709"/>
          <w:tab w:val="left" w:pos="1134"/>
        </w:tabs>
        <w:spacing w:before="60" w:after="60" w:line="360" w:lineRule="exact"/>
        <w:ind w:left="0" w:firstLine="0"/>
        <w:rPr>
          <w:rFonts w:ascii="Times New Roman" w:hAnsi="Times New Roman" w:cs="Times New Roman"/>
          <w:i/>
          <w:color w:val="000000"/>
          <w:sz w:val="26"/>
          <w:szCs w:val="26"/>
        </w:rPr>
      </w:pPr>
      <w:r w:rsidRPr="00263218">
        <w:rPr>
          <w:rFonts w:ascii="Times New Roman" w:hAnsi="Times New Roman" w:cs="Times New Roman"/>
          <w:color w:val="000000"/>
          <w:sz w:val="26"/>
          <w:szCs w:val="26"/>
        </w:rPr>
        <w:tab/>
      </w:r>
      <w:r w:rsidR="00EC629C" w:rsidRPr="00263218">
        <w:rPr>
          <w:rFonts w:ascii="Times New Roman" w:hAnsi="Times New Roman" w:cs="Times New Roman"/>
          <w:i/>
          <w:color w:val="000000"/>
          <w:sz w:val="26"/>
          <w:szCs w:val="26"/>
        </w:rPr>
        <w:t>(i) Đối với các chức danh trưởng phòng, phó phòng, trưởng ban, phó ban của các phòng, ban chuyên môn trong Công ty:</w:t>
      </w:r>
    </w:p>
    <w:p w:rsidR="00D01A9E" w:rsidRPr="00263218" w:rsidRDefault="00EC629C" w:rsidP="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w:t>
      </w:r>
      <w:r w:rsidR="00D01A9E" w:rsidRPr="00263218">
        <w:rPr>
          <w:rFonts w:ascii="Times New Roman" w:hAnsi="Times New Roman" w:cs="Times New Roman"/>
          <w:color w:val="000000"/>
          <w:sz w:val="26"/>
          <w:szCs w:val="26"/>
        </w:rPr>
        <w:tab/>
        <w:t xml:space="preserve">- Trên cơ sở nguồn cán bộ trong quy hoạch, chi bộ các phòng, ban chức năng có nhu cầu </w:t>
      </w:r>
      <w:proofErr w:type="gramStart"/>
      <w:r w:rsidR="00D01A9E" w:rsidRPr="00263218">
        <w:rPr>
          <w:rFonts w:ascii="Times New Roman" w:hAnsi="Times New Roman" w:cs="Times New Roman"/>
          <w:color w:val="000000"/>
          <w:sz w:val="26"/>
          <w:szCs w:val="26"/>
        </w:rPr>
        <w:t>bổ  nhiệm</w:t>
      </w:r>
      <w:proofErr w:type="gramEnd"/>
      <w:r w:rsidR="00D01A9E" w:rsidRPr="00263218">
        <w:rPr>
          <w:rFonts w:ascii="Times New Roman" w:hAnsi="Times New Roman" w:cs="Times New Roman"/>
          <w:color w:val="000000"/>
          <w:sz w:val="26"/>
          <w:szCs w:val="26"/>
        </w:rPr>
        <w:t xml:space="preserve"> nhân sự tiến hành 5 bước theo quy trình bổ nhiệm quy định tại Quy định 04-QĐ/ĐU ngày 31/12/2021 của </w:t>
      </w:r>
      <w:r w:rsidR="000E07B0" w:rsidRPr="00263218">
        <w:rPr>
          <w:rFonts w:ascii="Times New Roman" w:hAnsi="Times New Roman" w:cs="Times New Roman"/>
          <w:color w:val="000000"/>
          <w:sz w:val="26"/>
          <w:szCs w:val="26"/>
        </w:rPr>
        <w:t xml:space="preserve">BCH Đảng bộ </w:t>
      </w:r>
      <w:r w:rsidR="00D01A9E" w:rsidRPr="00263218">
        <w:rPr>
          <w:rFonts w:ascii="Times New Roman" w:hAnsi="Times New Roman" w:cs="Times New Roman"/>
          <w:color w:val="000000"/>
          <w:sz w:val="26"/>
          <w:szCs w:val="26"/>
        </w:rPr>
        <w:t>Công ty cổ phần Đầu tư và Xây dựng HUD3  về công tác cán bộ tại Công ty cổ phần Đầu tư và Xây dựng HUD3.</w:t>
      </w:r>
    </w:p>
    <w:p w:rsidR="00DA426F" w:rsidRPr="00263218" w:rsidRDefault="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00756F68" w:rsidRPr="00263218">
        <w:rPr>
          <w:rFonts w:ascii="Times New Roman" w:hAnsi="Times New Roman" w:cs="Times New Roman"/>
          <w:color w:val="000000"/>
          <w:sz w:val="26"/>
          <w:szCs w:val="26"/>
        </w:rPr>
        <w:t xml:space="preserve">Sau khi có kết quả </w:t>
      </w:r>
      <w:r w:rsidRPr="00263218">
        <w:rPr>
          <w:rFonts w:ascii="Times New Roman" w:hAnsi="Times New Roman" w:cs="Times New Roman"/>
          <w:color w:val="000000"/>
          <w:sz w:val="26"/>
          <w:szCs w:val="26"/>
        </w:rPr>
        <w:t>giới thiệu nhân sự của Chi bộ,</w:t>
      </w:r>
      <w:r w:rsidR="00756F68" w:rsidRPr="00263218">
        <w:rPr>
          <w:rFonts w:ascii="Times New Roman" w:hAnsi="Times New Roman" w:cs="Times New Roman"/>
          <w:color w:val="000000"/>
          <w:sz w:val="26"/>
          <w:szCs w:val="26"/>
        </w:rPr>
        <w:t xml:space="preserve"> Giám đốc Công ty sẽ cân nhắc và trình Cấp uỷ Đảng và </w:t>
      </w:r>
      <w:r w:rsidR="00756F68" w:rsidRPr="00E672C4">
        <w:rPr>
          <w:rFonts w:ascii="Times New Roman" w:hAnsi="Times New Roman" w:cs="Times New Roman"/>
          <w:color w:val="FF0000"/>
          <w:sz w:val="26"/>
          <w:szCs w:val="26"/>
        </w:rPr>
        <w:t>Hội đồng quản trị Công ty</w:t>
      </w:r>
      <w:r w:rsidR="00756F68" w:rsidRPr="00263218">
        <w:rPr>
          <w:rFonts w:ascii="Times New Roman" w:hAnsi="Times New Roman" w:cs="Times New Roman"/>
          <w:color w:val="000000"/>
          <w:sz w:val="26"/>
          <w:szCs w:val="26"/>
        </w:rPr>
        <w:t>.</w:t>
      </w:r>
    </w:p>
    <w:p w:rsidR="00D01A9E" w:rsidRPr="00263218" w:rsidRDefault="00756F68" w:rsidP="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Ban chấp hành Đảng bộ</w:t>
      </w:r>
      <w:r w:rsidR="00A9422B" w:rsidRPr="00263218">
        <w:rPr>
          <w:rFonts w:ascii="Times New Roman" w:hAnsi="Times New Roman" w:cs="Times New Roman"/>
          <w:color w:val="000000"/>
          <w:sz w:val="26"/>
          <w:szCs w:val="26"/>
        </w:rPr>
        <w:t xml:space="preserve"> và</w:t>
      </w:r>
      <w:r w:rsidR="00AC3A5C" w:rsidRPr="00263218">
        <w:rPr>
          <w:rFonts w:ascii="Times New Roman" w:hAnsi="Times New Roman" w:cs="Times New Roman"/>
          <w:color w:val="000000"/>
          <w:sz w:val="26"/>
          <w:szCs w:val="26"/>
        </w:rPr>
        <w:t xml:space="preserve"> </w:t>
      </w:r>
      <w:r w:rsidRPr="00E672C4">
        <w:rPr>
          <w:rFonts w:ascii="Times New Roman" w:hAnsi="Times New Roman" w:cs="Times New Roman"/>
          <w:color w:val="FF0000"/>
          <w:sz w:val="26"/>
          <w:szCs w:val="26"/>
        </w:rPr>
        <w:t xml:space="preserve">Hội đồng quản trị Công ty </w:t>
      </w:r>
      <w:r w:rsidRPr="00263218">
        <w:rPr>
          <w:rFonts w:ascii="Times New Roman" w:hAnsi="Times New Roman" w:cs="Times New Roman"/>
          <w:color w:val="000000"/>
          <w:sz w:val="26"/>
          <w:szCs w:val="26"/>
        </w:rPr>
        <w:t xml:space="preserve">họp thông qua đề xuất của Giám đốc Công ty. Sau khi được sự đồng ý của BCH Đảng bộ, </w:t>
      </w:r>
      <w:r w:rsidRPr="00E672C4">
        <w:rPr>
          <w:rFonts w:ascii="Times New Roman" w:hAnsi="Times New Roman" w:cs="Times New Roman"/>
          <w:color w:val="FF0000"/>
          <w:sz w:val="26"/>
          <w:szCs w:val="26"/>
        </w:rPr>
        <w:t xml:space="preserve">Hội đồng quản trị </w:t>
      </w:r>
      <w:r w:rsidRPr="00263218">
        <w:rPr>
          <w:rFonts w:ascii="Times New Roman" w:hAnsi="Times New Roman" w:cs="Times New Roman"/>
          <w:color w:val="000000"/>
          <w:sz w:val="26"/>
          <w:szCs w:val="26"/>
        </w:rPr>
        <w:t>thì Giám đốc sẽ ra quyết định bổ nhiệm.</w:t>
      </w:r>
      <w:r w:rsidR="00D01A9E" w:rsidRPr="00263218">
        <w:rPr>
          <w:rFonts w:ascii="Times New Roman" w:hAnsi="Times New Roman" w:cs="Times New Roman"/>
          <w:color w:val="000000"/>
          <w:sz w:val="26"/>
          <w:szCs w:val="26"/>
        </w:rPr>
        <w:t xml:space="preserve"> </w:t>
      </w:r>
    </w:p>
    <w:p w:rsidR="00D01A9E" w:rsidRPr="00263218" w:rsidRDefault="00D01A9E" w:rsidP="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00756F68" w:rsidRPr="00263218">
        <w:rPr>
          <w:rFonts w:ascii="Times New Roman" w:hAnsi="Times New Roman" w:cs="Times New Roman"/>
          <w:sz w:val="26"/>
          <w:szCs w:val="26"/>
        </w:rPr>
        <w:t>Giám đốc sẽ bổ nhiệm trực tiếp chức danh Trưởng phòng, trưởng ban và tương đương, hoặc bổ nhiệm Quyền Trưởng phòng, trưởng ban, phó Phụ trách phòng ban tùy từng trường hợp cụ thể. Đối</w:t>
      </w:r>
      <w:r w:rsidR="00756F68" w:rsidRPr="00263218">
        <w:rPr>
          <w:rFonts w:ascii="Times New Roman" w:hAnsi="Times New Roman" w:cs="Times New Roman"/>
          <w:color w:val="000000"/>
          <w:sz w:val="26"/>
          <w:szCs w:val="26"/>
        </w:rPr>
        <w:t xml:space="preserve"> với các trường hợp bổ nhiệm chức danh Phụ trách hoặc quyền thì thời gian áp dụng là trong thời gian thử thách ít nhất là 01 năm.   </w:t>
      </w:r>
    </w:p>
    <w:p w:rsidR="00D01A9E" w:rsidRPr="00263218" w:rsidRDefault="00D01A9E" w:rsidP="00D01A9E">
      <w:pPr>
        <w:tabs>
          <w:tab w:val="left" w:pos="709"/>
          <w:tab w:val="left" w:pos="1134"/>
        </w:tabs>
        <w:spacing w:before="60" w:after="60" w:line="360" w:lineRule="exact"/>
        <w:ind w:left="0" w:firstLine="0"/>
        <w:rPr>
          <w:rFonts w:ascii="Times New Roman" w:hAnsi="Times New Roman" w:cs="Times New Roman"/>
          <w:i/>
          <w:color w:val="000000"/>
          <w:sz w:val="26"/>
          <w:szCs w:val="26"/>
        </w:rPr>
      </w:pPr>
      <w:r w:rsidRPr="00263218">
        <w:rPr>
          <w:rFonts w:ascii="Times New Roman" w:hAnsi="Times New Roman" w:cs="Times New Roman"/>
          <w:i/>
          <w:color w:val="000000"/>
          <w:sz w:val="26"/>
          <w:szCs w:val="26"/>
        </w:rPr>
        <w:tab/>
        <w:t xml:space="preserve">(ii) Đối với chức danh </w:t>
      </w:r>
      <w:r w:rsidR="007400C6" w:rsidRPr="00263218">
        <w:rPr>
          <w:rFonts w:ascii="Times New Roman" w:hAnsi="Times New Roman" w:cs="Times New Roman"/>
          <w:i/>
          <w:color w:val="000000"/>
          <w:sz w:val="26"/>
          <w:szCs w:val="26"/>
        </w:rPr>
        <w:t>c</w:t>
      </w:r>
      <w:r w:rsidRPr="00263218">
        <w:rPr>
          <w:rFonts w:ascii="Times New Roman" w:hAnsi="Times New Roman" w:cs="Times New Roman"/>
          <w:i/>
          <w:color w:val="000000"/>
          <w:sz w:val="26"/>
          <w:szCs w:val="26"/>
        </w:rPr>
        <w:t>hỉ huy trưởng</w:t>
      </w:r>
      <w:r w:rsidR="007400C6" w:rsidRPr="00263218">
        <w:rPr>
          <w:rFonts w:ascii="Times New Roman" w:hAnsi="Times New Roman" w:cs="Times New Roman"/>
          <w:i/>
          <w:color w:val="000000"/>
          <w:sz w:val="26"/>
          <w:szCs w:val="26"/>
        </w:rPr>
        <w:t>, chỉ huy phó các</w:t>
      </w:r>
      <w:r w:rsidRPr="00263218">
        <w:rPr>
          <w:rFonts w:ascii="Times New Roman" w:hAnsi="Times New Roman" w:cs="Times New Roman"/>
          <w:i/>
          <w:color w:val="000000"/>
          <w:sz w:val="26"/>
          <w:szCs w:val="26"/>
        </w:rPr>
        <w:t xml:space="preserve"> ban chỉ huy công trình</w:t>
      </w:r>
      <w:r w:rsidR="007400C6" w:rsidRPr="00263218">
        <w:rPr>
          <w:rFonts w:ascii="Times New Roman" w:hAnsi="Times New Roman" w:cs="Times New Roman"/>
          <w:i/>
          <w:color w:val="000000"/>
          <w:sz w:val="26"/>
          <w:szCs w:val="26"/>
        </w:rPr>
        <w:t xml:space="preserve">, trưởng, phó ban quản lý dự </w:t>
      </w:r>
      <w:proofErr w:type="gramStart"/>
      <w:r w:rsidR="007400C6" w:rsidRPr="00263218">
        <w:rPr>
          <w:rFonts w:ascii="Times New Roman" w:hAnsi="Times New Roman" w:cs="Times New Roman"/>
          <w:i/>
          <w:color w:val="000000"/>
          <w:sz w:val="26"/>
          <w:szCs w:val="26"/>
        </w:rPr>
        <w:t>án</w:t>
      </w:r>
      <w:proofErr w:type="gramEnd"/>
      <w:r w:rsidR="007400C6" w:rsidRPr="00263218">
        <w:rPr>
          <w:rFonts w:ascii="Times New Roman" w:hAnsi="Times New Roman" w:cs="Times New Roman"/>
          <w:i/>
          <w:color w:val="000000"/>
          <w:sz w:val="26"/>
          <w:szCs w:val="26"/>
        </w:rPr>
        <w:t xml:space="preserve"> thành phần</w:t>
      </w:r>
      <w:r w:rsidRPr="00263218">
        <w:rPr>
          <w:rFonts w:ascii="Times New Roman" w:hAnsi="Times New Roman" w:cs="Times New Roman"/>
          <w:i/>
          <w:color w:val="000000"/>
          <w:sz w:val="26"/>
          <w:szCs w:val="26"/>
        </w:rPr>
        <w:t>:</w:t>
      </w:r>
    </w:p>
    <w:p w:rsidR="00DA426F" w:rsidRPr="00263218" w:rsidRDefault="00D01A9E" w:rsidP="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Căn cứ trên nhu cầu sản xuất kinh doanh của công ty, căn cứ trên đề xuất của ông Trưởng ban xây lắp, căn cứ trên năng lực của cán bộ được giới thiệu, Giám đốc công ty ra quyết định bổ nhiệm </w:t>
      </w:r>
      <w:r w:rsidR="007400C6" w:rsidRPr="00263218">
        <w:rPr>
          <w:rFonts w:ascii="Times New Roman" w:hAnsi="Times New Roman" w:cs="Times New Roman"/>
          <w:color w:val="000000"/>
          <w:sz w:val="26"/>
          <w:szCs w:val="26"/>
        </w:rPr>
        <w:t>c</w:t>
      </w:r>
      <w:r w:rsidRPr="00263218">
        <w:rPr>
          <w:rFonts w:ascii="Times New Roman" w:hAnsi="Times New Roman" w:cs="Times New Roman"/>
          <w:color w:val="000000"/>
          <w:sz w:val="26"/>
          <w:szCs w:val="26"/>
        </w:rPr>
        <w:t>hỉ huy trưởng</w:t>
      </w:r>
      <w:r w:rsidR="007400C6" w:rsidRPr="00263218">
        <w:rPr>
          <w:rFonts w:ascii="Times New Roman" w:hAnsi="Times New Roman" w:cs="Times New Roman"/>
          <w:color w:val="000000"/>
          <w:sz w:val="26"/>
          <w:szCs w:val="26"/>
        </w:rPr>
        <w:t>, chỉ huy phó các</w:t>
      </w:r>
      <w:r w:rsidRPr="00263218">
        <w:rPr>
          <w:rFonts w:ascii="Times New Roman" w:hAnsi="Times New Roman" w:cs="Times New Roman"/>
          <w:color w:val="000000"/>
          <w:sz w:val="26"/>
          <w:szCs w:val="26"/>
        </w:rPr>
        <w:t xml:space="preserve"> ban chỉ huy công trình.</w:t>
      </w:r>
    </w:p>
    <w:p w:rsidR="007400C6" w:rsidRPr="00263218" w:rsidRDefault="007400C6" w:rsidP="00D01A9E">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Căn cứ trên nhu cầu thực hiện các dự án đầu tư của Công ty, căn cứ trên đề xuất của Phó Giám đốc phụ trách đầu tư, căn cứ</w:t>
      </w:r>
      <w:r w:rsidR="00605638" w:rsidRPr="00263218">
        <w:rPr>
          <w:rFonts w:ascii="Times New Roman" w:hAnsi="Times New Roman" w:cs="Times New Roman"/>
          <w:color w:val="000000"/>
          <w:sz w:val="26"/>
          <w:szCs w:val="26"/>
        </w:rPr>
        <w:t xml:space="preserve"> trên</w:t>
      </w:r>
      <w:r w:rsidRPr="00263218">
        <w:rPr>
          <w:rFonts w:ascii="Times New Roman" w:hAnsi="Times New Roman" w:cs="Times New Roman"/>
          <w:color w:val="000000"/>
          <w:sz w:val="26"/>
          <w:szCs w:val="26"/>
        </w:rPr>
        <w:t xml:space="preserve"> năng lực của cán bộ được giới thiệu, Giám đốc công ty ra quyết định bổ nhiệm trưởng, phó các ban quản lý dự án thành phần.</w:t>
      </w:r>
    </w:p>
    <w:p w:rsidR="00775E82" w:rsidRPr="00263218" w:rsidRDefault="00756F68" w:rsidP="00775E82">
      <w:pPr>
        <w:tabs>
          <w:tab w:val="left" w:pos="709"/>
          <w:tab w:val="left" w:pos="1134"/>
        </w:tabs>
        <w:spacing w:before="60" w:after="60" w:line="360" w:lineRule="exact"/>
        <w:rPr>
          <w:rFonts w:ascii="Times New Roman" w:hAnsi="Times New Roman" w:cs="Times New Roman"/>
          <w:b/>
          <w:bCs/>
          <w:color w:val="000000"/>
          <w:sz w:val="24"/>
          <w:szCs w:val="24"/>
        </w:rPr>
      </w:pPr>
      <w:r w:rsidRPr="00263218">
        <w:rPr>
          <w:rFonts w:ascii="Times New Roman" w:hAnsi="Times New Roman" w:cs="Times New Roman"/>
          <w:bCs/>
          <w:color w:val="000000"/>
          <w:sz w:val="26"/>
          <w:szCs w:val="26"/>
        </w:rPr>
        <w:tab/>
        <w:t>c.</w:t>
      </w:r>
      <w:r w:rsidRPr="00263218">
        <w:rPr>
          <w:rFonts w:ascii="Times New Roman" w:hAnsi="Times New Roman" w:cs="Times New Roman"/>
          <w:bCs/>
          <w:color w:val="000000"/>
          <w:sz w:val="26"/>
          <w:szCs w:val="26"/>
        </w:rPr>
        <w:tab/>
      </w:r>
      <w:r w:rsidR="00775E82" w:rsidRPr="00263218">
        <w:rPr>
          <w:rFonts w:ascii="Times New Roman" w:hAnsi="Times New Roman" w:cs="Times New Roman"/>
          <w:b/>
          <w:bCs/>
          <w:color w:val="000000"/>
          <w:sz w:val="24"/>
          <w:szCs w:val="24"/>
        </w:rPr>
        <w:t xml:space="preserve">Hồ sơ đề nghị bổ nhiệm cán bộ: </w:t>
      </w:r>
    </w:p>
    <w:p w:rsidR="00775E82" w:rsidRPr="00263218" w:rsidRDefault="00775E82" w:rsidP="00775E82">
      <w:pPr>
        <w:tabs>
          <w:tab w:val="left" w:pos="709"/>
          <w:tab w:val="left" w:pos="1134"/>
        </w:tabs>
        <w:spacing w:before="60" w:after="60" w:line="360" w:lineRule="exact"/>
        <w:ind w:left="0" w:firstLine="0"/>
        <w:rPr>
          <w:rFonts w:ascii="Times New Roman" w:hAnsi="Times New Roman" w:cs="Times New Roman"/>
          <w:color w:val="000000"/>
          <w:sz w:val="24"/>
          <w:szCs w:val="24"/>
        </w:rPr>
      </w:pPr>
      <w:r w:rsidRPr="00263218">
        <w:rPr>
          <w:rFonts w:ascii="Times New Roman" w:hAnsi="Times New Roman" w:cs="Times New Roman"/>
          <w:iCs/>
          <w:color w:val="000000"/>
          <w:sz w:val="24"/>
          <w:szCs w:val="24"/>
        </w:rPr>
        <w:tab/>
        <w:t>Theo</w:t>
      </w:r>
      <w:r w:rsidRPr="00263218">
        <w:rPr>
          <w:rFonts w:ascii="Times New Roman" w:hAnsi="Times New Roman" w:cs="Times New Roman"/>
          <w:color w:val="000000"/>
          <w:sz w:val="24"/>
          <w:szCs w:val="24"/>
        </w:rPr>
        <w:t xml:space="preserve"> hướng dẫn tại Quy định số 04-QĐ/ĐU ngày 31/12/2021 của BCH Đảng bộ Công ty cổ phần Đầu tư và Xây dựng HUD3.</w:t>
      </w:r>
    </w:p>
    <w:p w:rsidR="00DA426F" w:rsidRPr="00263218" w:rsidRDefault="00756F68" w:rsidP="00775E82">
      <w:pPr>
        <w:tabs>
          <w:tab w:val="left" w:pos="709"/>
          <w:tab w:val="left" w:pos="1134"/>
        </w:tabs>
        <w:spacing w:before="60" w:after="60" w:line="360" w:lineRule="exact"/>
        <w:ind w:left="0" w:firstLine="0"/>
        <w:rPr>
          <w:rFonts w:ascii="Times New Roman" w:hAnsi="Times New Roman" w:cs="Times New Roman"/>
          <w:b/>
          <w:bCs/>
          <w:iCs/>
          <w:color w:val="000000"/>
          <w:sz w:val="26"/>
          <w:szCs w:val="26"/>
        </w:rPr>
      </w:pPr>
      <w:r w:rsidRPr="00263218">
        <w:rPr>
          <w:rFonts w:ascii="Times New Roman" w:hAnsi="Times New Roman" w:cs="Times New Roman"/>
          <w:b/>
          <w:bCs/>
          <w:i/>
          <w:iCs/>
          <w:color w:val="000000"/>
          <w:sz w:val="26"/>
          <w:szCs w:val="26"/>
        </w:rPr>
        <w:tab/>
      </w:r>
      <w:r w:rsidR="00526CB5" w:rsidRPr="00263218">
        <w:rPr>
          <w:rFonts w:ascii="Times New Roman" w:hAnsi="Times New Roman" w:cs="Times New Roman"/>
          <w:b/>
          <w:bCs/>
          <w:iCs/>
          <w:color w:val="000000"/>
          <w:sz w:val="26"/>
          <w:szCs w:val="26"/>
        </w:rPr>
        <w:t xml:space="preserve">2. </w:t>
      </w:r>
      <w:r w:rsidRPr="00263218">
        <w:rPr>
          <w:rFonts w:ascii="Times New Roman" w:hAnsi="Times New Roman" w:cs="Times New Roman"/>
          <w:b/>
          <w:bCs/>
          <w:iCs/>
          <w:color w:val="000000"/>
          <w:sz w:val="26"/>
          <w:szCs w:val="26"/>
        </w:rPr>
        <w:tab/>
      </w:r>
      <w:r w:rsidRPr="00263218">
        <w:rPr>
          <w:rFonts w:ascii="Times New Roman" w:hAnsi="Times New Roman" w:cs="Times New Roman"/>
          <w:b/>
          <w:color w:val="000000"/>
          <w:sz w:val="26"/>
          <w:szCs w:val="26"/>
        </w:rPr>
        <w:t>Nguồn</w:t>
      </w:r>
      <w:r w:rsidRPr="00263218">
        <w:rPr>
          <w:rFonts w:ascii="Times New Roman" w:hAnsi="Times New Roman" w:cs="Times New Roman"/>
          <w:b/>
          <w:bCs/>
          <w:iCs/>
          <w:color w:val="000000"/>
          <w:sz w:val="26"/>
          <w:szCs w:val="26"/>
        </w:rPr>
        <w:t xml:space="preserve"> nhân sự nơi khác chuyển đến: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t xml:space="preserve">- </w:t>
      </w:r>
      <w:r w:rsidRPr="00263218">
        <w:rPr>
          <w:rFonts w:ascii="Times New Roman" w:hAnsi="Times New Roman" w:cs="Times New Roman"/>
          <w:color w:val="000000"/>
          <w:sz w:val="26"/>
          <w:szCs w:val="26"/>
        </w:rPr>
        <w:tab/>
      </w:r>
      <w:r w:rsidR="0015623C" w:rsidRPr="00263218">
        <w:rPr>
          <w:rFonts w:ascii="Times New Roman" w:hAnsi="Times New Roman" w:cs="Times New Roman"/>
          <w:color w:val="000000"/>
          <w:sz w:val="26"/>
          <w:szCs w:val="26"/>
        </w:rPr>
        <w:t>Giám đốc</w:t>
      </w:r>
      <w:r w:rsidRPr="00263218">
        <w:rPr>
          <w:rFonts w:ascii="Times New Roman" w:hAnsi="Times New Roman" w:cs="Times New Roman"/>
          <w:color w:val="000000"/>
          <w:sz w:val="26"/>
          <w:szCs w:val="26"/>
        </w:rPr>
        <w:t>, các thành viên Ban lãnh đạo công ty thảo luận, thống nhất về chủ trương và tiến hành một số công việc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6"/>
          <w:sz w:val="26"/>
          <w:szCs w:val="26"/>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6"/>
          <w:sz w:val="26"/>
          <w:szCs w:val="26"/>
        </w:rPr>
        <w:t xml:space="preserve">+ </w:t>
      </w:r>
      <w:r w:rsidR="0084350A" w:rsidRPr="00263218">
        <w:rPr>
          <w:rFonts w:ascii="Times New Roman" w:hAnsi="Times New Roman" w:cs="Times New Roman"/>
          <w:color w:val="000000"/>
          <w:spacing w:val="-6"/>
          <w:sz w:val="26"/>
          <w:szCs w:val="26"/>
        </w:rPr>
        <w:tab/>
        <w:t>Gặp cán bộ được đề nghị tiếp nhận bổ nhiệm trao đổi về yêu cầu nhiệm vụ công tác.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Làm việc với thường vụ cấp uỷ, lãnh đạo cơ quan, đơn vị nơi cán bộ đang công tác để trao đổi ý kiến về nhu cầu bổ nhiệm, tìm hiểu về cán bộ và xác minh lý lịch cán bộ.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Báo cáo với cấp uỷ</w:t>
      </w:r>
      <w:r w:rsidR="0076429D">
        <w:rPr>
          <w:rFonts w:ascii="Times New Roman" w:hAnsi="Times New Roman" w:cs="Times New Roman"/>
          <w:color w:val="000000"/>
          <w:sz w:val="26"/>
          <w:szCs w:val="26"/>
        </w:rPr>
        <w:t xml:space="preserve"> và</w:t>
      </w:r>
      <w:r w:rsidRPr="00263218">
        <w:rPr>
          <w:rFonts w:ascii="Times New Roman" w:hAnsi="Times New Roman" w:cs="Times New Roman"/>
          <w:color w:val="000000"/>
          <w:sz w:val="26"/>
          <w:szCs w:val="26"/>
        </w:rPr>
        <w:t xml:space="preserve"> </w:t>
      </w:r>
      <w:r w:rsidR="0015623C" w:rsidRPr="00263218">
        <w:rPr>
          <w:rFonts w:ascii="Times New Roman" w:hAnsi="Times New Roman" w:cs="Times New Roman"/>
          <w:color w:val="000000"/>
          <w:sz w:val="26"/>
          <w:szCs w:val="26"/>
        </w:rPr>
        <w:t xml:space="preserve">Hội đồng quản trị </w:t>
      </w:r>
      <w:r w:rsidRPr="00263218">
        <w:rPr>
          <w:rFonts w:ascii="Times New Roman" w:hAnsi="Times New Roman" w:cs="Times New Roman"/>
          <w:color w:val="000000"/>
          <w:sz w:val="26"/>
          <w:szCs w:val="26"/>
        </w:rPr>
        <w:t>về kết quả làm việc với cơ quan, đơn vị nơi cán bộ đang công tác để lấy ý kiến.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r>
      <w:r w:rsidR="0015623C" w:rsidRPr="00263218">
        <w:rPr>
          <w:rFonts w:ascii="Times New Roman" w:hAnsi="Times New Roman" w:cs="Times New Roman"/>
          <w:color w:val="000000"/>
          <w:sz w:val="26"/>
          <w:szCs w:val="26"/>
        </w:rPr>
        <w:t xml:space="preserve">Sau khi thực hiện các bước nêu trên thì Công ty tiến hành các bước bổ nhiệm nhân sự như đối với bổ nhiệm cán bộ nguồn tại đơn vị.  </w:t>
      </w:r>
    </w:p>
    <w:p w:rsidR="00775E82" w:rsidRPr="0076429D" w:rsidRDefault="00756F68" w:rsidP="005877D4">
      <w:pPr>
        <w:spacing w:before="60" w:after="60" w:line="360" w:lineRule="exact"/>
        <w:ind w:left="0" w:firstLine="709"/>
        <w:rPr>
          <w:rFonts w:ascii="Times New Roman" w:hAnsi="Times New Roman" w:cs="Times New Roman"/>
          <w:color w:val="000000"/>
          <w:sz w:val="26"/>
          <w:szCs w:val="26"/>
        </w:rPr>
      </w:pPr>
      <w:r w:rsidRPr="0076429D">
        <w:rPr>
          <w:rFonts w:ascii="Times New Roman" w:hAnsi="Times New Roman" w:cs="Times New Roman"/>
          <w:b/>
          <w:bCs/>
          <w:color w:val="000000"/>
          <w:sz w:val="26"/>
          <w:szCs w:val="26"/>
        </w:rPr>
        <w:tab/>
        <w:t>Hồ sơ tiếp nhận bổ nhiệm gồm:</w:t>
      </w:r>
      <w:r w:rsidR="00775E82" w:rsidRPr="0076429D">
        <w:rPr>
          <w:rFonts w:ascii="Times New Roman" w:hAnsi="Times New Roman" w:cs="Times New Roman"/>
          <w:b/>
          <w:bCs/>
          <w:color w:val="000000"/>
          <w:sz w:val="26"/>
          <w:szCs w:val="26"/>
        </w:rPr>
        <w:t xml:space="preserve"> </w:t>
      </w:r>
      <w:proofErr w:type="gramStart"/>
      <w:r w:rsidR="00775E82" w:rsidRPr="0076429D">
        <w:rPr>
          <w:rFonts w:ascii="Times New Roman" w:hAnsi="Times New Roman" w:cs="Times New Roman"/>
          <w:iCs/>
          <w:color w:val="000000"/>
          <w:sz w:val="26"/>
          <w:szCs w:val="26"/>
        </w:rPr>
        <w:t>theo</w:t>
      </w:r>
      <w:proofErr w:type="gramEnd"/>
      <w:r w:rsidR="00775E82" w:rsidRPr="0076429D">
        <w:rPr>
          <w:rFonts w:ascii="Times New Roman" w:hAnsi="Times New Roman" w:cs="Times New Roman"/>
          <w:color w:val="000000"/>
          <w:sz w:val="26"/>
          <w:szCs w:val="26"/>
        </w:rPr>
        <w:t xml:space="preserve"> hướng dẫn tại Quy định số 04-QĐ/ĐU ngày 31/12/2021 của BCH Đảng bộ Công ty cổ phần Đầu tư và Xây dựng HUD3.  </w:t>
      </w:r>
    </w:p>
    <w:p w:rsidR="00DA426F" w:rsidRPr="00263218" w:rsidRDefault="00756F68" w:rsidP="00775E82">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3.</w:t>
      </w:r>
      <w:r w:rsidRPr="00263218">
        <w:rPr>
          <w:rFonts w:ascii="Times New Roman" w:hAnsi="Times New Roman" w:cs="Times New Roman"/>
          <w:b/>
          <w:color w:val="000000"/>
          <w:sz w:val="26"/>
          <w:szCs w:val="26"/>
        </w:rPr>
        <w:tab/>
        <w:t>Bổ nhiệm lại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4"/>
          <w:sz w:val="26"/>
          <w:szCs w:val="26"/>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4"/>
          <w:sz w:val="26"/>
          <w:szCs w:val="26"/>
        </w:rPr>
        <w:t>Khi hết thời hạn giữ chức vụ bổ nhiệm phải được xem xét để bổ nhiệm lại hoặc không bổ nhiệm lại. Cấp nào ra quyết định bổ nhiệm thì cấp đó thực hiện việc bổ nhiệm lại.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iCs/>
          <w:color w:val="000000"/>
          <w:sz w:val="26"/>
          <w:szCs w:val="26"/>
        </w:rPr>
      </w:pPr>
      <w:r w:rsidRPr="00263218">
        <w:rPr>
          <w:rFonts w:ascii="Times New Roman" w:hAnsi="Times New Roman" w:cs="Times New Roman"/>
          <w:b/>
          <w:bCs/>
          <w:iCs/>
          <w:color w:val="000000"/>
          <w:sz w:val="26"/>
          <w:szCs w:val="26"/>
        </w:rPr>
        <w:tab/>
        <w:t>Đ</w:t>
      </w:r>
      <w:r w:rsidRPr="00263218">
        <w:rPr>
          <w:rFonts w:ascii="Times New Roman" w:hAnsi="Times New Roman" w:cs="Times New Roman"/>
          <w:b/>
          <w:color w:val="000000"/>
          <w:sz w:val="26"/>
          <w:szCs w:val="26"/>
        </w:rPr>
        <w:t>iều</w:t>
      </w:r>
      <w:r w:rsidRPr="00263218">
        <w:rPr>
          <w:rFonts w:ascii="Times New Roman" w:hAnsi="Times New Roman" w:cs="Times New Roman"/>
          <w:b/>
          <w:bCs/>
          <w:iCs/>
          <w:color w:val="000000"/>
          <w:sz w:val="26"/>
          <w:szCs w:val="26"/>
        </w:rPr>
        <w:t xml:space="preserve"> kiện bổ nhiệm lại: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Hoàn thành tốt nhiệm vụ trong thời gian giữ chức vụ được giao.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Đạt tiêu chuẩn bổ nhiệm quy định tại thời điểm xem xét bổ nhiệm lại, đáp ứng được yêu cầu công tác trong thời gian tới.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Công ty vẫn có nhu cầu.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Đủ sức khoẻ để hoàn thành nhiệm vụ và chức trách được giao.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Trình tự bổ nhiệm lại:</w:t>
      </w:r>
    </w:p>
    <w:p w:rsidR="00E14775"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8"/>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color w:val="000000"/>
          <w:spacing w:val="-8"/>
          <w:sz w:val="26"/>
          <w:szCs w:val="26"/>
        </w:rPr>
        <w:t xml:space="preserve">- Cán bộ tự nhận xét đánh giá thực hiện chức trách nhiệm vụ trong thời gian giữ chức vụ. </w:t>
      </w:r>
    </w:p>
    <w:p w:rsidR="00E14775" w:rsidRPr="00263218" w:rsidRDefault="00E14775" w:rsidP="00E14775">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Công ty thực hiện các bước quy trình bổ nhiệm lại quy định tại Quy định 04-QĐ/ĐU ngày 31/12/2021 của </w:t>
      </w:r>
      <w:r w:rsidR="000E07B0" w:rsidRPr="00263218">
        <w:rPr>
          <w:rFonts w:ascii="Times New Roman" w:hAnsi="Times New Roman" w:cs="Times New Roman"/>
          <w:color w:val="000000"/>
          <w:sz w:val="26"/>
          <w:szCs w:val="26"/>
        </w:rPr>
        <w:t xml:space="preserve">BCH Đảng bộ </w:t>
      </w:r>
      <w:r w:rsidRPr="00263218">
        <w:rPr>
          <w:rFonts w:ascii="Times New Roman" w:hAnsi="Times New Roman" w:cs="Times New Roman"/>
          <w:color w:val="000000"/>
          <w:sz w:val="26"/>
          <w:szCs w:val="26"/>
        </w:rPr>
        <w:t>Công ty cổ phần Đầu tư và Xây dựng HUD3 về công tác cán bộ tại Công ty cổ phần Đầu tư và Xây dựng HUD3.</w:t>
      </w:r>
    </w:p>
    <w:p w:rsidR="00E14775" w:rsidRPr="00263218" w:rsidRDefault="00E14775" w:rsidP="00E14775">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Chủ tịch HĐQT Công ty trình HĐTV Tổng Công ty phê duyệt phương </w:t>
      </w:r>
      <w:proofErr w:type="gramStart"/>
      <w:r w:rsidRPr="00263218">
        <w:rPr>
          <w:rFonts w:ascii="Times New Roman" w:hAnsi="Times New Roman" w:cs="Times New Roman"/>
          <w:color w:val="000000"/>
          <w:sz w:val="26"/>
          <w:szCs w:val="26"/>
        </w:rPr>
        <w:t>án</w:t>
      </w:r>
      <w:proofErr w:type="gramEnd"/>
      <w:r w:rsidRPr="00263218">
        <w:rPr>
          <w:rFonts w:ascii="Times New Roman" w:hAnsi="Times New Roman" w:cs="Times New Roman"/>
          <w:color w:val="000000"/>
          <w:sz w:val="26"/>
          <w:szCs w:val="26"/>
        </w:rPr>
        <w:t xml:space="preserve"> bổ nhiệm lại cán bộ đối với các chứ</w:t>
      </w:r>
      <w:r w:rsidR="00B936A8" w:rsidRPr="00263218">
        <w:rPr>
          <w:rFonts w:ascii="Times New Roman" w:hAnsi="Times New Roman" w:cs="Times New Roman"/>
          <w:color w:val="000000"/>
          <w:sz w:val="26"/>
          <w:szCs w:val="26"/>
        </w:rPr>
        <w:t>c danh do</w:t>
      </w:r>
      <w:r w:rsidRPr="00263218">
        <w:rPr>
          <w:rFonts w:ascii="Times New Roman" w:hAnsi="Times New Roman" w:cs="Times New Roman"/>
          <w:color w:val="000000"/>
          <w:sz w:val="26"/>
          <w:szCs w:val="26"/>
        </w:rPr>
        <w:t xml:space="preserve"> Tổng Công ty quản lý.</w:t>
      </w:r>
    </w:p>
    <w:p w:rsidR="00E14775" w:rsidRPr="00263218" w:rsidRDefault="00E14775" w:rsidP="00E14775">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Căn cứ trên kết quả các bước trên, HĐQT hoặc Giám đốc Công ty ban hành quyết định bổ nhiệm lại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thẩm quyền của mình. </w:t>
      </w:r>
    </w:p>
    <w:p w:rsidR="00775E82" w:rsidRPr="00263218" w:rsidRDefault="00E14775" w:rsidP="00775E82">
      <w:pPr>
        <w:tabs>
          <w:tab w:val="left" w:pos="0"/>
          <w:tab w:val="left" w:pos="1134"/>
        </w:tabs>
        <w:spacing w:before="60" w:after="60" w:line="360" w:lineRule="exact"/>
        <w:ind w:left="0" w:firstLine="709"/>
        <w:rPr>
          <w:rFonts w:ascii="Times New Roman" w:hAnsi="Times New Roman" w:cs="Times New Roman"/>
          <w:color w:val="000000"/>
          <w:sz w:val="24"/>
          <w:szCs w:val="24"/>
        </w:rPr>
      </w:pPr>
      <w:r w:rsidRPr="00263218">
        <w:rPr>
          <w:rFonts w:ascii="Times New Roman" w:hAnsi="Times New Roman" w:cs="Times New Roman"/>
          <w:color w:val="000000"/>
          <w:sz w:val="26"/>
          <w:szCs w:val="26"/>
        </w:rPr>
        <w:t xml:space="preserve"> </w:t>
      </w:r>
      <w:r w:rsidR="00756F68" w:rsidRPr="00263218">
        <w:rPr>
          <w:rFonts w:ascii="Times New Roman" w:hAnsi="Times New Roman" w:cs="Times New Roman"/>
          <w:b/>
          <w:color w:val="000000"/>
          <w:sz w:val="26"/>
          <w:szCs w:val="26"/>
        </w:rPr>
        <w:t>Hồ sơ bổ nhiệm lại gồm:</w:t>
      </w:r>
      <w:r w:rsidR="00775E82" w:rsidRPr="00263218">
        <w:rPr>
          <w:rFonts w:ascii="Times New Roman" w:hAnsi="Times New Roman" w:cs="Times New Roman"/>
          <w:b/>
          <w:color w:val="000000"/>
          <w:sz w:val="26"/>
          <w:szCs w:val="26"/>
        </w:rPr>
        <w:t xml:space="preserve"> </w:t>
      </w:r>
      <w:proofErr w:type="gramStart"/>
      <w:r w:rsidR="00775E82" w:rsidRPr="00263218">
        <w:rPr>
          <w:rFonts w:ascii="Times New Roman" w:hAnsi="Times New Roman" w:cs="Times New Roman"/>
          <w:iCs/>
          <w:color w:val="000000"/>
          <w:sz w:val="24"/>
          <w:szCs w:val="24"/>
        </w:rPr>
        <w:t>theo</w:t>
      </w:r>
      <w:proofErr w:type="gramEnd"/>
      <w:r w:rsidR="00775E82" w:rsidRPr="00263218">
        <w:rPr>
          <w:rFonts w:ascii="Times New Roman" w:hAnsi="Times New Roman" w:cs="Times New Roman"/>
          <w:color w:val="000000"/>
          <w:sz w:val="24"/>
          <w:szCs w:val="24"/>
        </w:rPr>
        <w:t xml:space="preserve"> hướng dẫn tại Quy định số 04-QĐ/ĐU ngày 31/12/2021 của BCH Đảng bộ Công ty cổ phần Đầu tư và Xây dựng HUD3.  </w:t>
      </w:r>
    </w:p>
    <w:p w:rsidR="00DA426F" w:rsidRPr="00263218" w:rsidRDefault="00756F68" w:rsidP="00775E82">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Cán bộ còn dưới 5 năm đến tuổi nghỉ hưu, nếu vẫn đáp ứng yêu cầu thì được kéo dài thời hạn giữ chức vụ cho đến tuổi nghỉ hưu, không cần ra quyết định bổ nhiệm lại.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Cán bộ giữ các chức vụ không quy định thời hạn giữ chức vụ 5 năm, khi giữ chức vụ được đủ 60 tháng, đơn vị cần kiểm điểm thời gian giữ chức vụ, nếu đáp ứng được yêu cầu nhiệm vụ thì làm theo quy trình bổ nhiệm lại, nếu không đáp ứng được yêu cầu thì chuyển làm công tác khác phù hợp với khả năng chuyên môn nghiệp vụ đào tạo.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lastRenderedPageBreak/>
        <w:tab/>
        <w:t>Cán bộ được bổ nhiệm lại, được bố trí công tác khác không cần ra quyết định thôi giữ chức vụ</w:t>
      </w:r>
      <w:r w:rsidR="00B66FFC" w:rsidRPr="00263218">
        <w:rPr>
          <w:rFonts w:ascii="Times New Roman" w:hAnsi="Times New Roman" w:cs="Times New Roman"/>
          <w:color w:val="000000"/>
          <w:sz w:val="26"/>
          <w:szCs w:val="26"/>
        </w:rPr>
        <w:t>.</w:t>
      </w:r>
      <w:r w:rsidRPr="00263218">
        <w:rPr>
          <w:rFonts w:ascii="Times New Roman" w:hAnsi="Times New Roman" w:cs="Times New Roman"/>
          <w:b/>
          <w:color w:val="000000"/>
          <w:sz w:val="26"/>
          <w:szCs w:val="26"/>
        </w:rPr>
        <w:tab/>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4</w:t>
      </w:r>
      <w:r w:rsidR="00AA3EA9" w:rsidRPr="00263218">
        <w:rPr>
          <w:rFonts w:ascii="Times New Roman" w:hAnsi="Times New Roman" w:cs="Times New Roman"/>
          <w:b/>
          <w:color w:val="000000"/>
          <w:sz w:val="26"/>
          <w:szCs w:val="26"/>
        </w:rPr>
        <w:t>1</w:t>
      </w:r>
      <w:r w:rsidRPr="00263218">
        <w:rPr>
          <w:rFonts w:ascii="Times New Roman" w:hAnsi="Times New Roman" w:cs="Times New Roman"/>
          <w:b/>
          <w:color w:val="000000"/>
          <w:sz w:val="26"/>
          <w:szCs w:val="26"/>
        </w:rPr>
        <w:t>. Từ</w:t>
      </w:r>
      <w:r w:rsidRPr="00263218">
        <w:rPr>
          <w:rFonts w:ascii="Times New Roman" w:hAnsi="Times New Roman" w:cs="Times New Roman"/>
          <w:b/>
          <w:bCs/>
          <w:color w:val="000000"/>
          <w:sz w:val="26"/>
          <w:szCs w:val="26"/>
        </w:rPr>
        <w:t xml:space="preserve"> chức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1. </w:t>
      </w:r>
      <w:r w:rsidRPr="00263218">
        <w:rPr>
          <w:rFonts w:ascii="Times New Roman" w:hAnsi="Times New Roman" w:cs="Times New Roman"/>
          <w:color w:val="000000"/>
          <w:sz w:val="26"/>
          <w:szCs w:val="26"/>
        </w:rPr>
        <w:tab/>
        <w:t xml:space="preserve">Trong thời gian giữ chức vụ, nếu cán bộ có nguyện vọng xin từ chức thì làm đơn báo cáo lãnh đạo Công ty xem xét và quyết định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thẩm quyền phân cấp quản lý cán bộ.</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Trong thời hạn 01 tháng, kể từ khi nhận được đơn xin từ chức Ban lãnh đạo Công ty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thẩm quyền phân cấp quản lý cán bộ) phải xem xét để ra quyết định. Những trường hợp đặc biệt thì thời gian giải quyết chấp thuận từ chức sẽ kéo dài hơn.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Trong khi đơn từ chức chưa được chấp thuận thì cán bộ giữ chức vụ lãnh đạo vẫn phải tiếp tục thực hiện nhiệm vụ, chức trách được giao.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t>Cán bộ sau khi từ chức sẽ được bố trí công tác khác</w:t>
      </w:r>
      <w:r w:rsidR="00B66FFC"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color w:val="000000"/>
          <w:sz w:val="26"/>
          <w:szCs w:val="26"/>
        </w:rPr>
      </w:pPr>
      <w:r w:rsidRPr="00263218">
        <w:rPr>
          <w:rFonts w:ascii="Times New Roman" w:hAnsi="Times New Roman" w:cs="Times New Roman"/>
          <w:b/>
          <w:color w:val="000000"/>
          <w:sz w:val="26"/>
          <w:szCs w:val="26"/>
        </w:rPr>
        <w:tab/>
        <w:t xml:space="preserve">Điều </w:t>
      </w:r>
      <w:r w:rsidR="0074240A" w:rsidRPr="00263218">
        <w:rPr>
          <w:rFonts w:ascii="Times New Roman" w:hAnsi="Times New Roman" w:cs="Times New Roman"/>
          <w:b/>
          <w:bCs/>
          <w:color w:val="000000"/>
          <w:sz w:val="26"/>
          <w:szCs w:val="26"/>
        </w:rPr>
        <w:t>4</w:t>
      </w:r>
      <w:r w:rsidR="00AA3EA9" w:rsidRPr="00263218">
        <w:rPr>
          <w:rFonts w:ascii="Times New Roman" w:hAnsi="Times New Roman" w:cs="Times New Roman"/>
          <w:b/>
          <w:bCs/>
          <w:color w:val="000000"/>
          <w:sz w:val="26"/>
          <w:szCs w:val="26"/>
        </w:rPr>
        <w:t>2</w:t>
      </w:r>
      <w:r w:rsidRPr="00263218">
        <w:rPr>
          <w:rFonts w:ascii="Times New Roman" w:hAnsi="Times New Roman" w:cs="Times New Roman"/>
          <w:b/>
          <w:bCs/>
          <w:color w:val="000000"/>
          <w:sz w:val="26"/>
          <w:szCs w:val="26"/>
        </w:rPr>
        <w:t xml:space="preserve">. Các trường hợp miễn nhiệm với </w:t>
      </w:r>
      <w:r w:rsidR="009E76D6" w:rsidRPr="00263218">
        <w:rPr>
          <w:rFonts w:ascii="Times New Roman" w:hAnsi="Times New Roman" w:cs="Times New Roman"/>
          <w:b/>
          <w:bCs/>
          <w:color w:val="000000"/>
          <w:sz w:val="26"/>
          <w:szCs w:val="26"/>
        </w:rPr>
        <w:t xml:space="preserve">người quản lý doanh nghiệp, </w:t>
      </w:r>
      <w:r w:rsidRPr="00263218">
        <w:rPr>
          <w:rFonts w:ascii="Times New Roman" w:hAnsi="Times New Roman" w:cs="Times New Roman"/>
          <w:b/>
          <w:bCs/>
          <w:color w:val="000000"/>
          <w:sz w:val="26"/>
          <w:szCs w:val="26"/>
        </w:rPr>
        <w:t>cán bộ quản lý</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1.</w:t>
      </w:r>
      <w:r w:rsidRPr="00263218">
        <w:rPr>
          <w:rFonts w:ascii="Times New Roman" w:hAnsi="Times New Roman" w:cs="Times New Roman"/>
          <w:color w:val="000000"/>
          <w:sz w:val="26"/>
          <w:szCs w:val="26"/>
        </w:rPr>
        <w:tab/>
        <w:t xml:space="preserve">Hội đồng quản trị có thể </w:t>
      </w:r>
      <w:r w:rsidR="009E76D6" w:rsidRPr="00263218">
        <w:rPr>
          <w:rFonts w:ascii="Times New Roman" w:hAnsi="Times New Roman" w:cs="Times New Roman"/>
          <w:color w:val="000000"/>
          <w:sz w:val="26"/>
          <w:szCs w:val="26"/>
        </w:rPr>
        <w:t xml:space="preserve">miễn nhiệm, </w:t>
      </w:r>
      <w:r w:rsidRPr="00263218">
        <w:rPr>
          <w:rFonts w:ascii="Times New Roman" w:hAnsi="Times New Roman" w:cs="Times New Roman"/>
          <w:color w:val="000000"/>
          <w:sz w:val="26"/>
          <w:szCs w:val="26"/>
        </w:rPr>
        <w:t xml:space="preserve">bãi nhiệm </w:t>
      </w:r>
      <w:r w:rsidR="009E76D6" w:rsidRPr="00263218">
        <w:rPr>
          <w:rFonts w:ascii="Times New Roman" w:hAnsi="Times New Roman" w:cs="Times New Roman"/>
          <w:color w:val="000000"/>
          <w:sz w:val="26"/>
          <w:szCs w:val="26"/>
        </w:rPr>
        <w:t xml:space="preserve">người </w:t>
      </w:r>
      <w:r w:rsidR="00970F51" w:rsidRPr="00263218">
        <w:rPr>
          <w:rFonts w:ascii="Times New Roman" w:hAnsi="Times New Roman" w:cs="Times New Roman"/>
          <w:color w:val="000000"/>
          <w:sz w:val="26"/>
          <w:szCs w:val="26"/>
        </w:rPr>
        <w:t>điều hành</w:t>
      </w:r>
      <w:r w:rsidR="009E76D6" w:rsidRPr="00263218">
        <w:rPr>
          <w:rFonts w:ascii="Times New Roman" w:hAnsi="Times New Roman" w:cs="Times New Roman"/>
          <w:color w:val="000000"/>
          <w:sz w:val="26"/>
          <w:szCs w:val="26"/>
        </w:rPr>
        <w:t xml:space="preserve"> doanh nghiệp</w:t>
      </w:r>
      <w:r w:rsidRPr="00263218">
        <w:rPr>
          <w:rFonts w:ascii="Times New Roman" w:hAnsi="Times New Roman" w:cs="Times New Roman"/>
          <w:color w:val="000000"/>
          <w:sz w:val="26"/>
          <w:szCs w:val="26"/>
        </w:rPr>
        <w:t xml:space="preserve"> khi có từ 2/3 thành viên Hội đồng quản trị trở lên biểu quyết tán thành (nếu</w:t>
      </w:r>
      <w:r w:rsidR="009E76D6" w:rsidRPr="00263218">
        <w:rPr>
          <w:rFonts w:ascii="Times New Roman" w:hAnsi="Times New Roman" w:cs="Times New Roman"/>
          <w:color w:val="000000"/>
          <w:sz w:val="26"/>
          <w:szCs w:val="26"/>
        </w:rPr>
        <w:t xml:space="preserve"> người bị bãi nhiệm, miễn nhiệm </w:t>
      </w:r>
      <w:r w:rsidRPr="00263218">
        <w:rPr>
          <w:rFonts w:ascii="Times New Roman" w:hAnsi="Times New Roman" w:cs="Times New Roman"/>
          <w:color w:val="000000"/>
          <w:sz w:val="26"/>
          <w:szCs w:val="26"/>
        </w:rPr>
        <w:t xml:space="preserve">là thành viên Hội đồng quản trị thì không tính biểu quyết của </w:t>
      </w:r>
      <w:r w:rsidR="009E76D6" w:rsidRPr="00263218">
        <w:rPr>
          <w:rFonts w:ascii="Times New Roman" w:hAnsi="Times New Roman" w:cs="Times New Roman"/>
          <w:color w:val="000000"/>
          <w:sz w:val="26"/>
          <w:szCs w:val="26"/>
        </w:rPr>
        <w:t>người đó</w:t>
      </w:r>
      <w:r w:rsidRPr="00263218">
        <w:rPr>
          <w:rFonts w:ascii="Times New Roman" w:hAnsi="Times New Roman" w:cs="Times New Roman"/>
          <w:color w:val="000000"/>
          <w:sz w:val="26"/>
          <w:szCs w:val="26"/>
        </w:rPr>
        <w:t xml:space="preserve">) và bổ nhiệm một </w:t>
      </w:r>
      <w:r w:rsidR="009E76D6" w:rsidRPr="00263218">
        <w:rPr>
          <w:rFonts w:ascii="Times New Roman" w:hAnsi="Times New Roman" w:cs="Times New Roman"/>
          <w:color w:val="000000"/>
          <w:sz w:val="26"/>
          <w:szCs w:val="26"/>
        </w:rPr>
        <w:t>người</w:t>
      </w:r>
      <w:r w:rsidRPr="00263218">
        <w:rPr>
          <w:rFonts w:ascii="Times New Roman" w:hAnsi="Times New Roman" w:cs="Times New Roman"/>
          <w:color w:val="000000"/>
          <w:sz w:val="26"/>
          <w:szCs w:val="26"/>
        </w:rPr>
        <w:t xml:space="preserve"> mới thay thế. Việc nhiễm nhiệm phải được công bố thông tin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 pháp luật về chứng khoán và thị trường chứng khoán.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 xml:space="preserve">Đối với các </w:t>
      </w:r>
      <w:r w:rsidR="009E76D6" w:rsidRPr="00263218">
        <w:rPr>
          <w:rFonts w:ascii="Times New Roman" w:hAnsi="Times New Roman" w:cs="Times New Roman"/>
          <w:color w:val="000000"/>
          <w:sz w:val="26"/>
          <w:szCs w:val="26"/>
        </w:rPr>
        <w:t>cán bộ quản lý</w:t>
      </w:r>
      <w:r w:rsidRPr="00263218">
        <w:rPr>
          <w:rFonts w:ascii="Times New Roman" w:hAnsi="Times New Roman" w:cs="Times New Roman"/>
          <w:color w:val="000000"/>
          <w:sz w:val="26"/>
          <w:szCs w:val="26"/>
        </w:rPr>
        <w:t>:</w:t>
      </w:r>
    </w:p>
    <w:p w:rsidR="003F3153"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3F3153" w:rsidRPr="00263218">
        <w:rPr>
          <w:rFonts w:ascii="Times New Roman" w:hAnsi="Times New Roman" w:cs="Times New Roman"/>
          <w:color w:val="000000"/>
          <w:sz w:val="26"/>
          <w:szCs w:val="26"/>
        </w:rPr>
        <w:t>2.1. Miễn nhiệm</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9E76D6" w:rsidRPr="00263218">
        <w:rPr>
          <w:rFonts w:ascii="Times New Roman" w:hAnsi="Times New Roman" w:cs="Times New Roman"/>
          <w:color w:val="000000"/>
          <w:sz w:val="26"/>
          <w:szCs w:val="26"/>
        </w:rPr>
        <w:t xml:space="preserve">Sau khi nhận được sự chấp thuận của </w:t>
      </w:r>
      <w:r w:rsidR="009E76D6" w:rsidRPr="00E672C4">
        <w:rPr>
          <w:rFonts w:ascii="Times New Roman" w:hAnsi="Times New Roman" w:cs="Times New Roman"/>
          <w:color w:val="FF0000"/>
          <w:sz w:val="26"/>
          <w:szCs w:val="26"/>
        </w:rPr>
        <w:t>HĐQT,</w:t>
      </w:r>
      <w:r w:rsidR="009E76D6" w:rsidRPr="00263218">
        <w:rPr>
          <w:rFonts w:ascii="Times New Roman" w:hAnsi="Times New Roman" w:cs="Times New Roman"/>
          <w:color w:val="000000"/>
          <w:sz w:val="26"/>
          <w:szCs w:val="26"/>
        </w:rPr>
        <w:t xml:space="preserve"> Giám đốc</w:t>
      </w:r>
      <w:r w:rsidRPr="00263218">
        <w:rPr>
          <w:rFonts w:ascii="Times New Roman" w:hAnsi="Times New Roman" w:cs="Times New Roman"/>
          <w:color w:val="000000"/>
          <w:sz w:val="26"/>
          <w:szCs w:val="26"/>
        </w:rPr>
        <w:t xml:space="preserve"> </w:t>
      </w:r>
      <w:r w:rsidR="005415CB" w:rsidRPr="00263218">
        <w:rPr>
          <w:rFonts w:ascii="Times New Roman" w:hAnsi="Times New Roman" w:cs="Times New Roman"/>
          <w:color w:val="000000"/>
          <w:sz w:val="26"/>
          <w:szCs w:val="26"/>
        </w:rPr>
        <w:t>quyết định</w:t>
      </w:r>
      <w:r w:rsidRPr="00263218">
        <w:rPr>
          <w:rFonts w:ascii="Times New Roman" w:hAnsi="Times New Roman" w:cs="Times New Roman"/>
          <w:color w:val="000000"/>
          <w:sz w:val="26"/>
          <w:szCs w:val="26"/>
        </w:rPr>
        <w:t xml:space="preserve"> miễn nhiệm</w:t>
      </w:r>
      <w:r w:rsidR="009E76D6" w:rsidRPr="00263218">
        <w:rPr>
          <w:rFonts w:ascii="Times New Roman" w:hAnsi="Times New Roman" w:cs="Times New Roman"/>
          <w:color w:val="000000"/>
          <w:sz w:val="26"/>
          <w:szCs w:val="26"/>
        </w:rPr>
        <w:t xml:space="preserve"> </w:t>
      </w:r>
      <w:r w:rsidRPr="00263218">
        <w:rPr>
          <w:rFonts w:ascii="Times New Roman" w:hAnsi="Times New Roman" w:cs="Times New Roman"/>
          <w:color w:val="000000"/>
          <w:sz w:val="26"/>
          <w:szCs w:val="26"/>
        </w:rPr>
        <w:t>và bố trí công tác khác</w:t>
      </w:r>
      <w:r w:rsidR="005415CB" w:rsidRPr="00263218">
        <w:rPr>
          <w:rFonts w:ascii="Times New Roman" w:hAnsi="Times New Roman" w:cs="Times New Roman"/>
          <w:color w:val="000000"/>
          <w:sz w:val="26"/>
          <w:szCs w:val="26"/>
        </w:rPr>
        <w:t xml:space="preserve"> đối với các cán bộ quản lý</w:t>
      </w:r>
      <w:r w:rsidRPr="00263218">
        <w:rPr>
          <w:rFonts w:ascii="Times New Roman" w:hAnsi="Times New Roman" w:cs="Times New Roman"/>
          <w:color w:val="000000"/>
          <w:sz w:val="26"/>
          <w:szCs w:val="26"/>
        </w:rPr>
        <w:t xml:space="preserve"> (không chờ hết thời hạn bổ nhiệm) trong các trường hợp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sz w:val="26"/>
          <w:szCs w:val="26"/>
        </w:rPr>
        <w:t xml:space="preserve">+ </w:t>
      </w:r>
      <w:r w:rsidRPr="00263218">
        <w:rPr>
          <w:rFonts w:ascii="Times New Roman" w:hAnsi="Times New Roman" w:cs="Times New Roman"/>
          <w:sz w:val="26"/>
          <w:szCs w:val="26"/>
        </w:rPr>
        <w:tab/>
        <w:t>Do kế hoạch sử dụng nhân sự của Công ty trong từng thời kỳ.</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r w:rsidRPr="00263218">
        <w:rPr>
          <w:rFonts w:ascii="Times New Roman" w:hAnsi="Times New Roman" w:cs="Times New Roman"/>
          <w:sz w:val="26"/>
          <w:szCs w:val="26"/>
        </w:rPr>
        <w:tab/>
        <w:t>Do sức khoẻ không đảm bảo</w:t>
      </w:r>
      <w:r w:rsidR="00B66FFC" w:rsidRPr="00263218">
        <w:rPr>
          <w:rFonts w:ascii="Times New Roman" w:hAnsi="Times New Roman" w:cs="Times New Roman"/>
          <w:sz w:val="26"/>
          <w:szCs w:val="26"/>
        </w:rPr>
        <w:t>.</w:t>
      </w:r>
    </w:p>
    <w:p w:rsidR="003F3153"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r>
      <w:r w:rsidR="003F3153" w:rsidRPr="00263218">
        <w:rPr>
          <w:rFonts w:ascii="Times New Roman" w:hAnsi="Times New Roman" w:cs="Times New Roman"/>
          <w:sz w:val="26"/>
          <w:szCs w:val="26"/>
        </w:rPr>
        <w:t>2.2. Bãi nhiệm</w:t>
      </w:r>
    </w:p>
    <w:p w:rsidR="009E76D6" w:rsidRPr="00263218" w:rsidRDefault="003F3153">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sz w:val="26"/>
          <w:szCs w:val="26"/>
        </w:rPr>
        <w:tab/>
      </w:r>
      <w:r w:rsidR="009E76D6" w:rsidRPr="00263218">
        <w:rPr>
          <w:rFonts w:ascii="Times New Roman" w:hAnsi="Times New Roman" w:cs="Times New Roman"/>
          <w:sz w:val="26"/>
          <w:szCs w:val="26"/>
        </w:rPr>
        <w:t xml:space="preserve"> </w:t>
      </w:r>
      <w:r w:rsidR="005415CB" w:rsidRPr="00263218">
        <w:rPr>
          <w:rFonts w:ascii="Times New Roman" w:hAnsi="Times New Roman" w:cs="Times New Roman"/>
          <w:color w:val="000000"/>
          <w:sz w:val="26"/>
          <w:szCs w:val="26"/>
        </w:rPr>
        <w:t xml:space="preserve">Sau khi nhận được sự chấp thuận của </w:t>
      </w:r>
      <w:r w:rsidR="005415CB" w:rsidRPr="00E672C4">
        <w:rPr>
          <w:rFonts w:ascii="Times New Roman" w:hAnsi="Times New Roman" w:cs="Times New Roman"/>
          <w:color w:val="FF0000"/>
          <w:sz w:val="26"/>
          <w:szCs w:val="26"/>
        </w:rPr>
        <w:t xml:space="preserve">HĐQT, </w:t>
      </w:r>
      <w:r w:rsidR="005415CB" w:rsidRPr="00263218">
        <w:rPr>
          <w:rFonts w:ascii="Times New Roman" w:hAnsi="Times New Roman" w:cs="Times New Roman"/>
          <w:color w:val="000000"/>
          <w:sz w:val="26"/>
          <w:szCs w:val="26"/>
        </w:rPr>
        <w:t xml:space="preserve">Giám đốc quyết định </w:t>
      </w:r>
      <w:r w:rsidR="009E76D6" w:rsidRPr="00263218">
        <w:rPr>
          <w:rFonts w:ascii="Times New Roman" w:hAnsi="Times New Roman" w:cs="Times New Roman"/>
          <w:color w:val="000000"/>
          <w:sz w:val="26"/>
          <w:szCs w:val="26"/>
        </w:rPr>
        <w:t>bãi nhiệm và bố trí công tác khác</w:t>
      </w:r>
      <w:r w:rsidR="005415CB" w:rsidRPr="00263218">
        <w:rPr>
          <w:rFonts w:ascii="Times New Roman" w:hAnsi="Times New Roman" w:cs="Times New Roman"/>
          <w:color w:val="000000"/>
          <w:sz w:val="26"/>
          <w:szCs w:val="26"/>
        </w:rPr>
        <w:t xml:space="preserve"> (không chờ hết thời hạn bổ nhiệm) đối với các cán bộ quản lý</w:t>
      </w:r>
      <w:r w:rsidR="009E76D6" w:rsidRPr="00263218">
        <w:rPr>
          <w:rFonts w:ascii="Times New Roman" w:hAnsi="Times New Roman" w:cs="Times New Roman"/>
          <w:color w:val="000000"/>
          <w:sz w:val="26"/>
          <w:szCs w:val="26"/>
        </w:rPr>
        <w:t xml:space="preserve"> trong các trường hợp sau:</w:t>
      </w:r>
    </w:p>
    <w:p w:rsidR="00DA426F" w:rsidRPr="00263218" w:rsidRDefault="009E76D6">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color w:val="000000"/>
          <w:sz w:val="26"/>
          <w:szCs w:val="26"/>
        </w:rPr>
        <w:tab/>
      </w:r>
      <w:r w:rsidR="00756F68" w:rsidRPr="00263218">
        <w:rPr>
          <w:rFonts w:ascii="Times New Roman" w:hAnsi="Times New Roman" w:cs="Times New Roman"/>
          <w:sz w:val="26"/>
          <w:szCs w:val="26"/>
        </w:rPr>
        <w:t xml:space="preserve">+ </w:t>
      </w:r>
      <w:r w:rsidR="00756F68" w:rsidRPr="00263218">
        <w:rPr>
          <w:rFonts w:ascii="Times New Roman" w:hAnsi="Times New Roman" w:cs="Times New Roman"/>
          <w:sz w:val="26"/>
          <w:szCs w:val="26"/>
        </w:rPr>
        <w:tab/>
        <w:t>Do không hoàn thành nhiệm vụ.</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 </w:t>
      </w:r>
      <w:r w:rsidRPr="00263218">
        <w:rPr>
          <w:rFonts w:ascii="Times New Roman" w:hAnsi="Times New Roman" w:cs="Times New Roman"/>
          <w:sz w:val="26"/>
          <w:szCs w:val="26"/>
        </w:rPr>
        <w:tab/>
        <w:t xml:space="preserve">Trong thời gian giữ chức vụ, cán bộ có sai phạm chưa đến mức kỷ luật cách chức, nhưng không còn đủ uy tín, điều kiện để giữ chức vụ thì đơn vị trực tiếp sử dụng cán bộ quyết định hoặc đề nghị cấp có thẩm quyền </w:t>
      </w:r>
      <w:r w:rsidR="009E76D6" w:rsidRPr="00263218">
        <w:rPr>
          <w:rFonts w:ascii="Times New Roman" w:hAnsi="Times New Roman" w:cs="Times New Roman"/>
          <w:sz w:val="26"/>
          <w:szCs w:val="26"/>
        </w:rPr>
        <w:t>bãi</w:t>
      </w:r>
      <w:r w:rsidRPr="00263218">
        <w:rPr>
          <w:rFonts w:ascii="Times New Roman" w:hAnsi="Times New Roman" w:cs="Times New Roman"/>
          <w:sz w:val="26"/>
          <w:szCs w:val="26"/>
        </w:rPr>
        <w:t xml:space="preserve"> nhiệm cán bộ và bố trí công tác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color w:val="000000"/>
          <w:sz w:val="26"/>
          <w:szCs w:val="26"/>
        </w:rPr>
      </w:pPr>
      <w:r w:rsidRPr="00263218">
        <w:rPr>
          <w:rFonts w:ascii="Times New Roman" w:hAnsi="Times New Roman" w:cs="Times New Roman"/>
          <w:b/>
          <w:bCs/>
          <w:color w:val="000000"/>
          <w:sz w:val="26"/>
          <w:szCs w:val="26"/>
        </w:rPr>
        <w:tab/>
      </w:r>
      <w:r w:rsidR="003F3153" w:rsidRPr="00263218">
        <w:rPr>
          <w:rFonts w:ascii="Times New Roman" w:hAnsi="Times New Roman" w:cs="Times New Roman"/>
          <w:b/>
          <w:bCs/>
          <w:color w:val="000000"/>
          <w:sz w:val="26"/>
          <w:szCs w:val="26"/>
        </w:rPr>
        <w:t xml:space="preserve">2. </w:t>
      </w:r>
      <w:r w:rsidRPr="00263218">
        <w:rPr>
          <w:rFonts w:ascii="Times New Roman" w:hAnsi="Times New Roman" w:cs="Times New Roman"/>
          <w:b/>
          <w:bCs/>
          <w:color w:val="000000"/>
          <w:sz w:val="26"/>
          <w:szCs w:val="26"/>
        </w:rPr>
        <w:t xml:space="preserve">Hồ sơ </w:t>
      </w:r>
      <w:r w:rsidRPr="00263218">
        <w:rPr>
          <w:rFonts w:ascii="Times New Roman" w:hAnsi="Times New Roman" w:cs="Times New Roman"/>
          <w:b/>
          <w:color w:val="000000"/>
          <w:sz w:val="26"/>
          <w:szCs w:val="26"/>
        </w:rPr>
        <w:t>đề</w:t>
      </w:r>
      <w:r w:rsidRPr="00263218">
        <w:rPr>
          <w:rFonts w:ascii="Times New Roman" w:hAnsi="Times New Roman" w:cs="Times New Roman"/>
          <w:b/>
          <w:bCs/>
          <w:color w:val="000000"/>
          <w:sz w:val="26"/>
          <w:szCs w:val="26"/>
        </w:rPr>
        <w:t xml:space="preserve"> nghị miễn nhiệm</w:t>
      </w:r>
      <w:r w:rsidR="009E76D6" w:rsidRPr="00263218">
        <w:rPr>
          <w:rFonts w:ascii="Times New Roman" w:hAnsi="Times New Roman" w:cs="Times New Roman"/>
          <w:b/>
          <w:bCs/>
          <w:color w:val="000000"/>
          <w:sz w:val="26"/>
          <w:szCs w:val="26"/>
        </w:rPr>
        <w:t>, bãi nhiệm</w:t>
      </w:r>
      <w:r w:rsidRPr="00263218">
        <w:rPr>
          <w:rFonts w:ascii="Times New Roman" w:hAnsi="Times New Roman" w:cs="Times New Roman"/>
          <w:b/>
          <w:bCs/>
          <w:color w:val="000000"/>
          <w:sz w:val="26"/>
          <w:szCs w:val="26"/>
        </w:rPr>
        <w:t xml:space="preserve"> cán bộ gồm:</w:t>
      </w:r>
    </w:p>
    <w:p w:rsidR="007A4FD6" w:rsidRPr="00263218" w:rsidRDefault="00756F68" w:rsidP="007A4FD6">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7A4FD6" w:rsidRPr="00263218">
        <w:rPr>
          <w:rFonts w:ascii="Times New Roman" w:hAnsi="Times New Roman" w:cs="Times New Roman"/>
          <w:color w:val="000000"/>
          <w:sz w:val="26"/>
          <w:szCs w:val="26"/>
        </w:rPr>
        <w:t xml:space="preserve">- Tờ trình của Giám đốc Công ty lên HĐQT đối với các chức vụ Giám đốc, Phó Giám đốc, Kế toán trưởng;  </w:t>
      </w:r>
    </w:p>
    <w:p w:rsidR="007A4FD6" w:rsidRPr="00263218" w:rsidRDefault="007A4FD6" w:rsidP="007A4FD6">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Tờ trình của Giám đốc Công ty lên </w:t>
      </w:r>
      <w:r w:rsidRPr="00E672C4">
        <w:rPr>
          <w:rFonts w:ascii="Times New Roman" w:hAnsi="Times New Roman" w:cs="Times New Roman"/>
          <w:color w:val="FF0000"/>
          <w:sz w:val="26"/>
          <w:szCs w:val="26"/>
        </w:rPr>
        <w:t>HĐQT</w:t>
      </w:r>
      <w:r w:rsidRPr="00263218">
        <w:rPr>
          <w:rFonts w:ascii="Times New Roman" w:hAnsi="Times New Roman" w:cs="Times New Roman"/>
          <w:color w:val="000000"/>
          <w:sz w:val="26"/>
          <w:szCs w:val="26"/>
        </w:rPr>
        <w:t xml:space="preserve"> đối với các chức danh cán bộ quản lý;</w:t>
      </w:r>
    </w:p>
    <w:p w:rsidR="00DA426F" w:rsidRPr="00263218" w:rsidRDefault="006E44F2" w:rsidP="007A4FD6">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r>
      <w:r w:rsidR="007A4FD6" w:rsidRPr="00263218">
        <w:rPr>
          <w:rFonts w:ascii="Times New Roman" w:hAnsi="Times New Roman" w:cs="Times New Roman"/>
          <w:color w:val="000000"/>
          <w:sz w:val="26"/>
          <w:szCs w:val="26"/>
        </w:rPr>
        <w:t xml:space="preserve">- </w:t>
      </w:r>
      <w:r w:rsidR="00756F68" w:rsidRPr="00263218">
        <w:rPr>
          <w:rFonts w:ascii="Times New Roman" w:hAnsi="Times New Roman" w:cs="Times New Roman"/>
          <w:color w:val="000000"/>
          <w:sz w:val="26"/>
          <w:szCs w:val="26"/>
        </w:rPr>
        <w:t>Trích ngang lý lịch nhân sự</w:t>
      </w:r>
      <w:r w:rsidR="00B66FFC"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Đơn hoặc bản tự kiểm điểm của nhân sự bị miễn chức có đề đạt nguyện vọng bố trí công tác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Ý kiến cấp ủy Đảng cơ sở nơi cán bộ đang công tác.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color w:val="000000"/>
          <w:sz w:val="26"/>
          <w:szCs w:val="26"/>
        </w:rPr>
      </w:pPr>
      <w:r w:rsidRPr="00263218">
        <w:rPr>
          <w:rFonts w:ascii="Times New Roman" w:hAnsi="Times New Roman" w:cs="Times New Roman"/>
          <w:b/>
          <w:bCs/>
          <w:color w:val="000000"/>
          <w:sz w:val="26"/>
          <w:szCs w:val="26"/>
        </w:rPr>
        <w:tab/>
      </w:r>
      <w:r w:rsidR="00266B27" w:rsidRPr="00263218">
        <w:rPr>
          <w:rFonts w:ascii="Times New Roman" w:hAnsi="Times New Roman" w:cs="Times New Roman"/>
          <w:b/>
          <w:bCs/>
          <w:color w:val="000000"/>
          <w:sz w:val="26"/>
          <w:szCs w:val="26"/>
        </w:rPr>
        <w:tab/>
      </w:r>
      <w:r w:rsidRPr="00263218">
        <w:rPr>
          <w:rFonts w:ascii="Times New Roman" w:hAnsi="Times New Roman" w:cs="Times New Roman"/>
          <w:b/>
          <w:bCs/>
          <w:color w:val="000000"/>
          <w:sz w:val="26"/>
          <w:szCs w:val="26"/>
        </w:rPr>
        <w:t xml:space="preserve">Điều </w:t>
      </w:r>
      <w:r w:rsidR="0074240A" w:rsidRPr="00263218">
        <w:rPr>
          <w:rFonts w:ascii="Times New Roman" w:hAnsi="Times New Roman" w:cs="Times New Roman"/>
          <w:b/>
          <w:bCs/>
          <w:color w:val="000000"/>
          <w:sz w:val="26"/>
          <w:szCs w:val="26"/>
        </w:rPr>
        <w:t>4</w:t>
      </w:r>
      <w:r w:rsidR="00AA3EA9" w:rsidRPr="00263218">
        <w:rPr>
          <w:rFonts w:ascii="Times New Roman" w:hAnsi="Times New Roman" w:cs="Times New Roman"/>
          <w:b/>
          <w:bCs/>
          <w:color w:val="000000"/>
          <w:sz w:val="26"/>
          <w:szCs w:val="26"/>
        </w:rPr>
        <w:t>3</w:t>
      </w:r>
      <w:r w:rsidRPr="00263218">
        <w:rPr>
          <w:rFonts w:ascii="Times New Roman" w:hAnsi="Times New Roman" w:cs="Times New Roman"/>
          <w:b/>
          <w:bCs/>
          <w:color w:val="000000"/>
          <w:sz w:val="26"/>
          <w:szCs w:val="26"/>
        </w:rPr>
        <w:t>. Cách chức: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Cán bộ bị cách chức và bố trí công tác khác không chờ hết thời hạn bổ nhiệm trong các trường hợp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pacing w:val="-4"/>
          <w:sz w:val="26"/>
          <w:szCs w:val="26"/>
        </w:rPr>
      </w:pPr>
      <w:r w:rsidRPr="00263218">
        <w:rPr>
          <w:rFonts w:ascii="Times New Roman" w:hAnsi="Times New Roman" w:cs="Times New Roman"/>
          <w:color w:val="000000"/>
          <w:sz w:val="26"/>
          <w:szCs w:val="26"/>
        </w:rPr>
        <w:tab/>
      </w:r>
      <w:r w:rsidR="0084350A" w:rsidRPr="00263218">
        <w:rPr>
          <w:rFonts w:ascii="Times New Roman" w:hAnsi="Times New Roman" w:cs="Times New Roman"/>
          <w:color w:val="000000"/>
          <w:spacing w:val="-4"/>
          <w:sz w:val="26"/>
          <w:szCs w:val="26"/>
        </w:rPr>
        <w:t xml:space="preserve">+ </w:t>
      </w:r>
      <w:r w:rsidR="0084350A" w:rsidRPr="00263218">
        <w:rPr>
          <w:rFonts w:ascii="Times New Roman" w:hAnsi="Times New Roman" w:cs="Times New Roman"/>
          <w:color w:val="000000"/>
          <w:spacing w:val="-4"/>
          <w:sz w:val="26"/>
          <w:szCs w:val="26"/>
        </w:rPr>
        <w:tab/>
        <w:t>Không hoàn thành nhiệm vụ gây ảnh hưởng nghiêm trọng đến uy tín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proofErr w:type="gramStart"/>
      <w:r w:rsidRPr="00263218">
        <w:rPr>
          <w:rFonts w:ascii="Times New Roman" w:hAnsi="Times New Roman" w:cs="Times New Roman"/>
          <w:color w:val="000000"/>
          <w:sz w:val="26"/>
          <w:szCs w:val="26"/>
        </w:rPr>
        <w:t>+</w:t>
      </w:r>
      <w:r w:rsidRPr="00263218">
        <w:rPr>
          <w:rFonts w:ascii="Times New Roman" w:hAnsi="Times New Roman" w:cs="Times New Roman"/>
          <w:color w:val="000000"/>
          <w:sz w:val="26"/>
          <w:szCs w:val="26"/>
        </w:rPr>
        <w:tab/>
        <w:t>Vi</w:t>
      </w:r>
      <w:proofErr w:type="gramEnd"/>
      <w:r w:rsidRPr="00263218">
        <w:rPr>
          <w:rFonts w:ascii="Times New Roman" w:hAnsi="Times New Roman" w:cs="Times New Roman"/>
          <w:color w:val="000000"/>
          <w:sz w:val="26"/>
          <w:szCs w:val="26"/>
        </w:rPr>
        <w:t xml:space="preserve"> phạm kỷ luật của Đảng và pháp luật của Nhà nước. </w:t>
      </w:r>
    </w:p>
    <w:p w:rsidR="00266B27" w:rsidRPr="00263218" w:rsidRDefault="00266B27" w:rsidP="00266B27">
      <w:pPr>
        <w:pStyle w:val="ListParagraph"/>
        <w:numPr>
          <w:ilvl w:val="0"/>
          <w:numId w:val="12"/>
        </w:numPr>
        <w:tabs>
          <w:tab w:val="left" w:pos="709"/>
          <w:tab w:val="left" w:pos="1134"/>
        </w:tabs>
        <w:spacing w:before="60" w:after="60" w:line="360" w:lineRule="exact"/>
        <w:rPr>
          <w:rFonts w:ascii="Times New Roman" w:hAnsi="Times New Roman" w:cs="Times New Roman"/>
          <w:color w:val="000000"/>
          <w:sz w:val="26"/>
          <w:szCs w:val="26"/>
        </w:rPr>
      </w:pPr>
      <w:r w:rsidRPr="00263218">
        <w:rPr>
          <w:rFonts w:ascii="Times New Roman" w:hAnsi="Times New Roman" w:cs="Times New Roman"/>
          <w:color w:val="000000"/>
          <w:sz w:val="26"/>
          <w:szCs w:val="26"/>
        </w:rPr>
        <w:t>Thẩm quyền ban hành quyết định cách chức:</w:t>
      </w:r>
    </w:p>
    <w:p w:rsidR="00266B27" w:rsidRPr="00263218" w:rsidRDefault="00266B27" w:rsidP="006E44F2">
      <w:pPr>
        <w:spacing w:before="60" w:after="60" w:line="360" w:lineRule="exact"/>
        <w:ind w:left="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Hội đồng quản trị: </w:t>
      </w:r>
      <w:r w:rsidR="007A4FD6" w:rsidRPr="00263218">
        <w:rPr>
          <w:rFonts w:ascii="Times New Roman" w:hAnsi="Times New Roman" w:cs="Times New Roman"/>
          <w:color w:val="000000"/>
          <w:sz w:val="26"/>
          <w:szCs w:val="26"/>
        </w:rPr>
        <w:t>đối với các chức danh Giám đốc, Phó Giám đốc, Kế toán trưởng</w:t>
      </w:r>
      <w:r w:rsidRPr="00263218">
        <w:rPr>
          <w:rFonts w:ascii="Times New Roman" w:hAnsi="Times New Roman" w:cs="Times New Roman"/>
          <w:color w:val="000000"/>
          <w:sz w:val="26"/>
          <w:szCs w:val="26"/>
        </w:rPr>
        <w:t>;</w:t>
      </w:r>
    </w:p>
    <w:p w:rsidR="00266B27" w:rsidRPr="00263218" w:rsidRDefault="00266B27" w:rsidP="006E44F2">
      <w:pPr>
        <w:spacing w:before="60" w:after="60" w:line="360" w:lineRule="exact"/>
        <w:ind w:left="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Giám đốc</w:t>
      </w:r>
      <w:r w:rsidR="007A4FD6" w:rsidRPr="00263218">
        <w:rPr>
          <w:rFonts w:ascii="Times New Roman" w:hAnsi="Times New Roman" w:cs="Times New Roman"/>
          <w:color w:val="000000"/>
          <w:sz w:val="26"/>
          <w:szCs w:val="26"/>
        </w:rPr>
        <w:t xml:space="preserve"> đối với các chức danh cán bộ quản lý </w:t>
      </w:r>
      <w:r w:rsidR="007A4FD6" w:rsidRPr="00E672C4">
        <w:rPr>
          <w:rFonts w:ascii="Times New Roman" w:hAnsi="Times New Roman" w:cs="Times New Roman"/>
          <w:color w:val="FF0000"/>
          <w:sz w:val="26"/>
          <w:szCs w:val="26"/>
        </w:rPr>
        <w:t>(</w:t>
      </w:r>
      <w:r w:rsidR="00970F51" w:rsidRPr="00E672C4">
        <w:rPr>
          <w:rFonts w:ascii="Times New Roman" w:hAnsi="Times New Roman" w:cs="Times New Roman"/>
          <w:color w:val="FF0000"/>
          <w:sz w:val="26"/>
          <w:szCs w:val="26"/>
        </w:rPr>
        <w:t>sau khi được sự chấp thuận của HĐQT)</w:t>
      </w:r>
      <w:r w:rsidRPr="00E672C4">
        <w:rPr>
          <w:rFonts w:ascii="Times New Roman" w:hAnsi="Times New Roman" w:cs="Times New Roman"/>
          <w:color w:val="FF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bCs/>
          <w:color w:val="000000"/>
          <w:sz w:val="26"/>
          <w:szCs w:val="26"/>
        </w:rPr>
      </w:pPr>
      <w:r w:rsidRPr="00263218">
        <w:rPr>
          <w:rFonts w:ascii="Times New Roman" w:hAnsi="Times New Roman" w:cs="Times New Roman"/>
          <w:b/>
          <w:bCs/>
          <w:color w:val="000000"/>
          <w:sz w:val="26"/>
          <w:szCs w:val="26"/>
        </w:rPr>
        <w:tab/>
        <w:t xml:space="preserve">Hồ sơ đề </w:t>
      </w:r>
      <w:r w:rsidRPr="00263218">
        <w:rPr>
          <w:rFonts w:ascii="Times New Roman" w:hAnsi="Times New Roman" w:cs="Times New Roman"/>
          <w:b/>
          <w:color w:val="000000"/>
          <w:sz w:val="26"/>
          <w:szCs w:val="26"/>
        </w:rPr>
        <w:t>nghị</w:t>
      </w:r>
      <w:r w:rsidRPr="00263218">
        <w:rPr>
          <w:rFonts w:ascii="Times New Roman" w:hAnsi="Times New Roman" w:cs="Times New Roman"/>
          <w:b/>
          <w:bCs/>
          <w:color w:val="000000"/>
          <w:sz w:val="26"/>
          <w:szCs w:val="26"/>
        </w:rPr>
        <w:t xml:space="preserve"> cách chức:</w:t>
      </w:r>
    </w:p>
    <w:p w:rsidR="006E44F2"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r>
      <w:r w:rsidR="007A4FD6" w:rsidRPr="00263218">
        <w:rPr>
          <w:rFonts w:ascii="Times New Roman" w:hAnsi="Times New Roman" w:cs="Times New Roman"/>
          <w:color w:val="000000"/>
          <w:sz w:val="26"/>
          <w:szCs w:val="26"/>
        </w:rPr>
        <w:t xml:space="preserve">Đánh giá của BKS (nếu có), </w:t>
      </w:r>
      <w:r w:rsidR="00DA0D89" w:rsidRPr="00263218">
        <w:rPr>
          <w:rFonts w:ascii="Times New Roman" w:hAnsi="Times New Roman" w:cs="Times New Roman"/>
          <w:color w:val="000000"/>
          <w:sz w:val="26"/>
          <w:szCs w:val="26"/>
        </w:rPr>
        <w:t xml:space="preserve">Tờ trình của Giám đốc lên HĐQT, </w:t>
      </w:r>
      <w:r w:rsidR="006E44F2" w:rsidRPr="00263218">
        <w:rPr>
          <w:rFonts w:ascii="Times New Roman" w:hAnsi="Times New Roman" w:cs="Times New Roman"/>
          <w:color w:val="000000"/>
          <w:sz w:val="26"/>
          <w:szCs w:val="26"/>
        </w:rPr>
        <w:t xml:space="preserve">Biên bản họp Hội đồng quản trị (đối với trường hợp các chức danh </w:t>
      </w:r>
      <w:r w:rsidR="007A4FD6" w:rsidRPr="00263218">
        <w:rPr>
          <w:rFonts w:ascii="Times New Roman" w:hAnsi="Times New Roman" w:cs="Times New Roman"/>
          <w:color w:val="000000"/>
          <w:sz w:val="26"/>
          <w:szCs w:val="26"/>
        </w:rPr>
        <w:t>thuộc thẩm quyền của</w:t>
      </w:r>
      <w:r w:rsidR="006E44F2" w:rsidRPr="00263218">
        <w:rPr>
          <w:rFonts w:ascii="Times New Roman" w:hAnsi="Times New Roman" w:cs="Times New Roman"/>
          <w:color w:val="000000"/>
          <w:sz w:val="26"/>
          <w:szCs w:val="26"/>
        </w:rPr>
        <w:t xml:space="preserve"> </w:t>
      </w:r>
      <w:r w:rsidR="007A4FD6" w:rsidRPr="00263218">
        <w:rPr>
          <w:rFonts w:ascii="Times New Roman" w:hAnsi="Times New Roman" w:cs="Times New Roman"/>
          <w:color w:val="000000"/>
          <w:sz w:val="26"/>
          <w:szCs w:val="26"/>
        </w:rPr>
        <w:t>HĐQT</w:t>
      </w:r>
      <w:r w:rsidR="006E44F2" w:rsidRPr="00263218">
        <w:rPr>
          <w:rFonts w:ascii="Times New Roman" w:hAnsi="Times New Roman" w:cs="Times New Roman"/>
          <w:color w:val="000000"/>
          <w:sz w:val="26"/>
          <w:szCs w:val="26"/>
        </w:rPr>
        <w:t xml:space="preserve">); </w:t>
      </w:r>
    </w:p>
    <w:p w:rsidR="00DA426F" w:rsidRPr="00263218" w:rsidRDefault="006E44F2">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w:t>
      </w:r>
      <w:r w:rsidRPr="00263218">
        <w:rPr>
          <w:rFonts w:ascii="Times New Roman" w:hAnsi="Times New Roman" w:cs="Times New Roman"/>
          <w:color w:val="000000"/>
          <w:sz w:val="26"/>
          <w:szCs w:val="26"/>
        </w:rPr>
        <w:tab/>
      </w:r>
      <w:r w:rsidR="00756F68" w:rsidRPr="00263218">
        <w:rPr>
          <w:rFonts w:ascii="Times New Roman" w:hAnsi="Times New Roman" w:cs="Times New Roman"/>
          <w:color w:val="000000"/>
          <w:sz w:val="26"/>
          <w:szCs w:val="26"/>
        </w:rPr>
        <w:t xml:space="preserve">Tờ trình </w:t>
      </w:r>
      <w:r w:rsidRPr="00263218">
        <w:rPr>
          <w:rFonts w:ascii="Times New Roman" w:hAnsi="Times New Roman" w:cs="Times New Roman"/>
          <w:color w:val="000000"/>
          <w:sz w:val="26"/>
          <w:szCs w:val="26"/>
        </w:rPr>
        <w:t xml:space="preserve">lên Hội đồng quản trị </w:t>
      </w:r>
      <w:r w:rsidR="00756F68" w:rsidRPr="00263218">
        <w:rPr>
          <w:rFonts w:ascii="Times New Roman" w:hAnsi="Times New Roman" w:cs="Times New Roman"/>
          <w:color w:val="000000"/>
          <w:sz w:val="26"/>
          <w:szCs w:val="26"/>
        </w:rPr>
        <w:t>của Giám đốc Công ty</w:t>
      </w:r>
      <w:r w:rsidRPr="00263218">
        <w:rPr>
          <w:rFonts w:ascii="Times New Roman" w:hAnsi="Times New Roman" w:cs="Times New Roman"/>
          <w:color w:val="000000"/>
          <w:sz w:val="26"/>
          <w:szCs w:val="26"/>
        </w:rPr>
        <w:t xml:space="preserve">, </w:t>
      </w:r>
      <w:r w:rsidR="0076429D">
        <w:rPr>
          <w:rFonts w:ascii="Times New Roman" w:hAnsi="Times New Roman" w:cs="Times New Roman"/>
          <w:color w:val="000000"/>
          <w:sz w:val="26"/>
          <w:szCs w:val="26"/>
        </w:rPr>
        <w:t xml:space="preserve">Nghị quyết </w:t>
      </w:r>
      <w:r w:rsidRPr="00E672C4">
        <w:rPr>
          <w:rFonts w:ascii="Times New Roman" w:hAnsi="Times New Roman" w:cs="Times New Roman"/>
          <w:color w:val="FF0000"/>
          <w:sz w:val="26"/>
          <w:szCs w:val="26"/>
        </w:rPr>
        <w:t>chấp thuận của HĐQT</w:t>
      </w:r>
      <w:r w:rsidR="00756F68" w:rsidRPr="00E672C4">
        <w:rPr>
          <w:rFonts w:ascii="Times New Roman" w:hAnsi="Times New Roman" w:cs="Times New Roman"/>
          <w:color w:val="FF0000"/>
          <w:sz w:val="26"/>
          <w:szCs w:val="26"/>
        </w:rPr>
        <w:t xml:space="preserve"> </w:t>
      </w:r>
      <w:r w:rsidRPr="00E672C4">
        <w:rPr>
          <w:rFonts w:ascii="Times New Roman" w:hAnsi="Times New Roman" w:cs="Times New Roman"/>
          <w:color w:val="FF0000"/>
          <w:sz w:val="26"/>
          <w:szCs w:val="26"/>
        </w:rPr>
        <w:t>(</w:t>
      </w:r>
      <w:r w:rsidR="00756F68" w:rsidRPr="00E672C4">
        <w:rPr>
          <w:rFonts w:ascii="Times New Roman" w:hAnsi="Times New Roman" w:cs="Times New Roman"/>
          <w:color w:val="FF0000"/>
          <w:sz w:val="26"/>
          <w:szCs w:val="26"/>
        </w:rPr>
        <w:t xml:space="preserve">đối với </w:t>
      </w:r>
      <w:r w:rsidRPr="00E672C4">
        <w:rPr>
          <w:rFonts w:ascii="Times New Roman" w:hAnsi="Times New Roman" w:cs="Times New Roman"/>
          <w:color w:val="FF0000"/>
          <w:sz w:val="26"/>
          <w:szCs w:val="26"/>
        </w:rPr>
        <w:t>các trường hợp công ty quản lý)</w:t>
      </w:r>
      <w:r w:rsidR="00B66FFC" w:rsidRPr="00E672C4">
        <w:rPr>
          <w:rFonts w:ascii="Times New Roman" w:hAnsi="Times New Roman" w:cs="Times New Roman"/>
          <w:color w:val="FF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Biên bản họp của cấp uỷ</w:t>
      </w:r>
      <w:r w:rsidR="00B66FFC"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r>
      <w:r w:rsidR="009E76D6" w:rsidRPr="00263218">
        <w:rPr>
          <w:rFonts w:ascii="Times New Roman" w:hAnsi="Times New Roman" w:cs="Times New Roman"/>
          <w:color w:val="000000"/>
          <w:sz w:val="26"/>
          <w:szCs w:val="26"/>
        </w:rPr>
        <w:t xml:space="preserve">Hồ sơ xử lý kỷ luật </w:t>
      </w:r>
      <w:proofErr w:type="gramStart"/>
      <w:r w:rsidR="009E76D6" w:rsidRPr="00263218">
        <w:rPr>
          <w:rFonts w:ascii="Times New Roman" w:hAnsi="Times New Roman" w:cs="Times New Roman"/>
          <w:color w:val="000000"/>
          <w:sz w:val="26"/>
          <w:szCs w:val="26"/>
        </w:rPr>
        <w:t>theo</w:t>
      </w:r>
      <w:proofErr w:type="gramEnd"/>
      <w:r w:rsidR="009E76D6" w:rsidRPr="00263218">
        <w:rPr>
          <w:rFonts w:ascii="Times New Roman" w:hAnsi="Times New Roman" w:cs="Times New Roman"/>
          <w:color w:val="000000"/>
          <w:sz w:val="26"/>
          <w:szCs w:val="26"/>
        </w:rPr>
        <w:t xml:space="preserve"> quy định pháp luật lao động</w:t>
      </w:r>
      <w:r w:rsidRPr="00263218">
        <w:rPr>
          <w:rFonts w:ascii="Times New Roman" w:hAnsi="Times New Roman" w:cs="Times New Roman"/>
          <w:color w:val="000000"/>
          <w:sz w:val="26"/>
          <w:szCs w:val="26"/>
        </w:rPr>
        <w:t>.</w:t>
      </w:r>
    </w:p>
    <w:p w:rsidR="00DA426F" w:rsidRPr="00263218" w:rsidRDefault="00DA426F">
      <w:pPr>
        <w:tabs>
          <w:tab w:val="left" w:pos="709"/>
          <w:tab w:val="left" w:pos="1134"/>
        </w:tabs>
        <w:spacing w:before="60" w:after="60" w:line="360" w:lineRule="exact"/>
        <w:ind w:left="0" w:firstLine="0"/>
        <w:rPr>
          <w:rFonts w:ascii="Times New Roman" w:hAnsi="Times New Roman" w:cs="Times New Roman"/>
          <w:color w:val="000000"/>
          <w:sz w:val="26"/>
          <w:szCs w:val="26"/>
        </w:rPr>
      </w:pPr>
    </w:p>
    <w:p w:rsidR="00DA426F" w:rsidRPr="00263218" w:rsidRDefault="00756F68">
      <w:pPr>
        <w:spacing w:before="60" w:after="60" w:line="36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C</w:t>
      </w:r>
      <w:r w:rsidR="003A4D7E" w:rsidRPr="00263218">
        <w:rPr>
          <w:rFonts w:ascii="Times New Roman" w:hAnsi="Times New Roman" w:cs="Times New Roman"/>
          <w:b/>
          <w:color w:val="000000"/>
          <w:sz w:val="26"/>
          <w:szCs w:val="26"/>
        </w:rPr>
        <w:t xml:space="preserve">HƯƠNG </w:t>
      </w:r>
      <w:r w:rsidRPr="00263218">
        <w:rPr>
          <w:rFonts w:ascii="Times New Roman" w:hAnsi="Times New Roman" w:cs="Times New Roman"/>
          <w:b/>
          <w:color w:val="000000"/>
          <w:sz w:val="26"/>
          <w:szCs w:val="26"/>
        </w:rPr>
        <w:t>VII</w:t>
      </w:r>
    </w:p>
    <w:p w:rsidR="00DA426F" w:rsidRPr="00263218" w:rsidRDefault="00756F68">
      <w:pPr>
        <w:spacing w:before="60" w:after="60" w:line="36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 PHỐI HỢP GIỮA</w:t>
      </w:r>
    </w:p>
    <w:p w:rsidR="00DA426F" w:rsidRPr="00263218" w:rsidRDefault="00756F68">
      <w:pPr>
        <w:spacing w:before="60" w:after="60" w:line="36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HỘI ĐỒNG QUẢN TRỊ, BAN KIỂM SOÁT VÀ GIÁM ĐỐC ĐIỀU HÀNH</w:t>
      </w:r>
    </w:p>
    <w:p w:rsidR="00353131" w:rsidRPr="00263218" w:rsidRDefault="00353131" w:rsidP="00D86F4C">
      <w:pPr>
        <w:spacing w:before="60" w:after="60" w:line="440" w:lineRule="exact"/>
        <w:jc w:val="center"/>
        <w:rPr>
          <w:rFonts w:ascii="Times New Roman" w:hAnsi="Times New Roman" w:cs="Times New Roman"/>
          <w:b/>
          <w:color w:val="000000"/>
          <w:sz w:val="26"/>
          <w:szCs w:val="26"/>
        </w:rPr>
      </w:pP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ab/>
        <w:t xml:space="preserve">Điều </w:t>
      </w:r>
      <w:r w:rsidR="0074240A" w:rsidRPr="00263218">
        <w:rPr>
          <w:rFonts w:ascii="Times New Roman" w:hAnsi="Times New Roman" w:cs="Times New Roman"/>
          <w:b/>
          <w:color w:val="000000"/>
          <w:sz w:val="26"/>
          <w:szCs w:val="26"/>
        </w:rPr>
        <w:t>4</w:t>
      </w:r>
      <w:r w:rsidR="00AA3EA9" w:rsidRPr="00263218">
        <w:rPr>
          <w:rFonts w:ascii="Times New Roman" w:hAnsi="Times New Roman" w:cs="Times New Roman"/>
          <w:b/>
          <w:color w:val="000000"/>
          <w:sz w:val="26"/>
          <w:szCs w:val="26"/>
        </w:rPr>
        <w:t>4</w:t>
      </w:r>
      <w:r w:rsidRPr="00263218">
        <w:rPr>
          <w:rFonts w:ascii="Times New Roman" w:hAnsi="Times New Roman" w:cs="Times New Roman"/>
          <w:b/>
          <w:color w:val="000000"/>
          <w:sz w:val="26"/>
          <w:szCs w:val="26"/>
        </w:rPr>
        <w:t>. Trình tự triệu tập, thông báo mời họp, ghi biên bản, thông báo kết quả họp giữa HĐQT, BKS và Ban 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Hội đồng quản trị có thể mời Trưởng Ban kiểm soát và thành viên Ban Giám đốc tham dự các cuộc họp của Hội đồng quản trị. Trưởng Ban kiểm soát và thành viên Ban Giám đốc có thể thảo luận trong cuộc họp nhưng không tham gia biểu quyết. Kết quả cuộc họp sẽ được Chủ tịch Hội đồng quản trị thông báo cho Trưởng Ban kiểm soát và Giám đốc điều hành bằng văn bản sau 02 ngày làm việc.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 xml:space="preserve">Tại các phiên họp quan trọng, Trưởng Ban kiểm soát có thể mời thành viên Hội đồng quản trị, thành viên Ban Giám đốc tham gia cuộc họp để thảo luận về những vấn đề liên quan. Kết quả cuộc họp sẽ được Trưởng Ban kiểm soát thông báo cho Hội đồng quản trị và Giám đốc điều hành bằng văn bản sau 02 ngày làm việc.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t>3.</w:t>
      </w:r>
      <w:r w:rsidRPr="00263218">
        <w:rPr>
          <w:rFonts w:ascii="Times New Roman" w:hAnsi="Times New Roman" w:cs="Times New Roman"/>
          <w:color w:val="000000"/>
          <w:sz w:val="26"/>
          <w:szCs w:val="26"/>
        </w:rPr>
        <w:tab/>
        <w:t xml:space="preserve"> Tại các phiên họp quan trọng, Ban Giám đốc có thể mời thành viên Hội đồng quản trị, Trưởng Ban kiểm soát tham gia cuộc họp để thảo luận về những vấn đề có liên quan. Kết quả cuộc họp sẽ được Giám đốc điều hành thông báo choTrưởng Ban kiểm soát và Hội đồng quản trị bằng văn bản sau 02 ngày làm việc.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4</w:t>
      </w:r>
      <w:r w:rsidR="00AA3EA9" w:rsidRPr="00263218">
        <w:rPr>
          <w:rFonts w:ascii="Times New Roman" w:hAnsi="Times New Roman" w:cs="Times New Roman"/>
          <w:b/>
          <w:color w:val="000000"/>
          <w:sz w:val="26"/>
          <w:szCs w:val="26"/>
        </w:rPr>
        <w:t>5</w:t>
      </w:r>
      <w:r w:rsidRPr="00263218">
        <w:rPr>
          <w:rFonts w:ascii="Times New Roman" w:hAnsi="Times New Roman" w:cs="Times New Roman"/>
          <w:b/>
          <w:color w:val="000000"/>
          <w:sz w:val="26"/>
          <w:szCs w:val="26"/>
        </w:rPr>
        <w:t>. Thông báo nghị quyết của Hội đồng quản trị cho Ban kiểm soát và Giám đốc điều hành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Bản sao các văn bản nghị quyết của Hội đồng quản trị sẽ được chuyển đến cho Ban kiểm soát và Giám đốc điều hành trong thời hạn 02 ngày làm việc sau khi cuộc họp kết thúc.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4</w:t>
      </w:r>
      <w:r w:rsidR="00AA3EA9" w:rsidRPr="00263218">
        <w:rPr>
          <w:rFonts w:ascii="Times New Roman" w:hAnsi="Times New Roman" w:cs="Times New Roman"/>
          <w:b/>
          <w:color w:val="000000"/>
          <w:sz w:val="26"/>
          <w:szCs w:val="26"/>
        </w:rPr>
        <w:t>6</w:t>
      </w:r>
      <w:r w:rsidRPr="00263218">
        <w:rPr>
          <w:rFonts w:ascii="Times New Roman" w:hAnsi="Times New Roman" w:cs="Times New Roman"/>
          <w:b/>
          <w:color w:val="000000"/>
          <w:sz w:val="26"/>
          <w:szCs w:val="26"/>
        </w:rPr>
        <w:t>. Các trường hợp Giám đốc và Ban kiểm soát đề nghị triệu tập họp Hội đồng quản trị và những vấn đề cần xin ý kiến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1.</w:t>
      </w:r>
      <w:r w:rsidRPr="00263218">
        <w:rPr>
          <w:rFonts w:ascii="Times New Roman" w:hAnsi="Times New Roman" w:cs="Times New Roman"/>
          <w:color w:val="000000"/>
          <w:sz w:val="26"/>
          <w:szCs w:val="26"/>
        </w:rPr>
        <w:tab/>
        <w:t xml:space="preserve">Chủ tịch Hội đồng quản trị phải triệu tập họp Hội đồng quản trị, không được trì hoãn nếu không có lý do chính đáng khi một trong các đối tượng dưới đây đề nghị bằng văn bản trình bày mục đích và nội dung cuộc họp: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a.</w:t>
      </w:r>
      <w:r w:rsidRPr="00263218">
        <w:rPr>
          <w:rFonts w:ascii="Times New Roman" w:hAnsi="Times New Roman" w:cs="Times New Roman"/>
          <w:color w:val="000000"/>
          <w:sz w:val="26"/>
          <w:szCs w:val="26"/>
        </w:rPr>
        <w:tab/>
        <w:t>Giám đốc điều hành hoặc ít nhất năm (05) cán bộ quản lý;</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Cs/>
          <w:color w:val="000000"/>
          <w:sz w:val="26"/>
          <w:szCs w:val="26"/>
          <w:lang w:val="it-IT"/>
        </w:rPr>
        <w:tab/>
        <w:t>b.</w:t>
      </w:r>
      <w:r w:rsidRPr="00263218">
        <w:rPr>
          <w:rFonts w:ascii="Times New Roman" w:hAnsi="Times New Roman" w:cs="Times New Roman"/>
          <w:bCs/>
          <w:color w:val="000000"/>
          <w:sz w:val="26"/>
          <w:szCs w:val="26"/>
          <w:lang w:val="it-IT"/>
        </w:rPr>
        <w:tab/>
      </w:r>
      <w:r w:rsidRPr="00263218">
        <w:rPr>
          <w:rFonts w:ascii="Times New Roman" w:hAnsi="Times New Roman" w:cs="Times New Roman"/>
          <w:color w:val="000000"/>
          <w:sz w:val="26"/>
          <w:szCs w:val="26"/>
        </w:rPr>
        <w:t>Hai</w:t>
      </w:r>
      <w:r w:rsidRPr="00263218">
        <w:rPr>
          <w:rFonts w:ascii="Times New Roman" w:hAnsi="Times New Roman" w:cs="Times New Roman"/>
          <w:bCs/>
          <w:color w:val="000000"/>
          <w:sz w:val="26"/>
          <w:szCs w:val="26"/>
          <w:lang w:val="it-IT"/>
        </w:rPr>
        <w:t xml:space="preserve"> thành viên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Cs/>
          <w:color w:val="000000"/>
          <w:sz w:val="26"/>
          <w:szCs w:val="26"/>
          <w:lang w:val="it-IT"/>
        </w:rPr>
        <w:tab/>
        <w:t>c.</w:t>
      </w:r>
      <w:r w:rsidRPr="00263218">
        <w:rPr>
          <w:rFonts w:ascii="Times New Roman" w:hAnsi="Times New Roman" w:cs="Times New Roman"/>
          <w:bCs/>
          <w:color w:val="000000"/>
          <w:sz w:val="26"/>
          <w:szCs w:val="26"/>
          <w:lang w:val="it-IT"/>
        </w:rPr>
        <w:tab/>
      </w:r>
      <w:r w:rsidRPr="00263218">
        <w:rPr>
          <w:rFonts w:ascii="Times New Roman" w:hAnsi="Times New Roman" w:cs="Times New Roman"/>
          <w:color w:val="000000"/>
          <w:sz w:val="26"/>
          <w:szCs w:val="26"/>
        </w:rPr>
        <w:t>Chủ</w:t>
      </w:r>
      <w:r w:rsidRPr="00263218">
        <w:rPr>
          <w:rFonts w:ascii="Times New Roman" w:hAnsi="Times New Roman" w:cs="Times New Roman"/>
          <w:bCs/>
          <w:color w:val="000000"/>
          <w:sz w:val="26"/>
          <w:szCs w:val="26"/>
          <w:lang w:val="it-IT"/>
        </w:rPr>
        <w:t xml:space="preserve"> tịch Hội đồng quản trị hoặc;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Cs/>
          <w:color w:val="000000"/>
          <w:sz w:val="26"/>
          <w:szCs w:val="26"/>
          <w:lang w:val="it-IT"/>
        </w:rPr>
        <w:tab/>
        <w:t>d.</w:t>
      </w:r>
      <w:r w:rsidRPr="00263218">
        <w:rPr>
          <w:rFonts w:ascii="Times New Roman" w:hAnsi="Times New Roman" w:cs="Times New Roman"/>
          <w:bCs/>
          <w:color w:val="000000"/>
          <w:sz w:val="26"/>
          <w:szCs w:val="26"/>
          <w:lang w:val="it-IT"/>
        </w:rPr>
        <w:tab/>
        <w:t>Đa số thành viên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Các vấn đề cần xin ý kiến của Hội đồng quản trị</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a.</w:t>
      </w:r>
      <w:r w:rsidRPr="00263218">
        <w:rPr>
          <w:rFonts w:ascii="Times New Roman" w:hAnsi="Times New Roman" w:cs="Times New Roman"/>
          <w:color w:val="000000"/>
          <w:sz w:val="26"/>
          <w:szCs w:val="26"/>
        </w:rPr>
        <w:tab/>
        <w:t>Thành lập chi nhánh hoặc các văn phòng đại diện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b.</w:t>
      </w:r>
      <w:r w:rsidRPr="00263218">
        <w:rPr>
          <w:rFonts w:ascii="Times New Roman" w:hAnsi="Times New Roman" w:cs="Times New Roman"/>
          <w:color w:val="000000"/>
          <w:sz w:val="26"/>
          <w:szCs w:val="26"/>
        </w:rPr>
        <w:tab/>
        <w:t>Thành lập các Công ty con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c.</w:t>
      </w:r>
      <w:r w:rsidRPr="00263218">
        <w:rPr>
          <w:rFonts w:ascii="Times New Roman" w:hAnsi="Times New Roman" w:cs="Times New Roman"/>
          <w:color w:val="000000"/>
          <w:sz w:val="26"/>
          <w:szCs w:val="26"/>
        </w:rPr>
        <w:tab/>
        <w:t xml:space="preserve">Trong phạm vi quy định tại Khoản 2 Điều </w:t>
      </w:r>
      <w:r w:rsidR="00964918" w:rsidRPr="00263218">
        <w:rPr>
          <w:rFonts w:ascii="Times New Roman" w:hAnsi="Times New Roman" w:cs="Times New Roman"/>
          <w:color w:val="000000"/>
          <w:sz w:val="26"/>
          <w:szCs w:val="26"/>
        </w:rPr>
        <w:t>153</w:t>
      </w:r>
      <w:r w:rsidRPr="00263218">
        <w:rPr>
          <w:rFonts w:ascii="Times New Roman" w:hAnsi="Times New Roman" w:cs="Times New Roman"/>
          <w:color w:val="000000"/>
          <w:sz w:val="26"/>
          <w:szCs w:val="26"/>
        </w:rPr>
        <w:t xml:space="preserve"> Luật Doanh nghiệp trừ trường hợp quy định tại Khoản 3 điều 16</w:t>
      </w:r>
      <w:r w:rsidR="00964918" w:rsidRPr="00263218">
        <w:rPr>
          <w:rFonts w:ascii="Times New Roman" w:hAnsi="Times New Roman" w:cs="Times New Roman"/>
          <w:color w:val="000000"/>
          <w:sz w:val="26"/>
          <w:szCs w:val="26"/>
        </w:rPr>
        <w:t>7</w:t>
      </w:r>
      <w:r w:rsidRPr="00263218">
        <w:rPr>
          <w:rFonts w:ascii="Times New Roman" w:hAnsi="Times New Roman" w:cs="Times New Roman"/>
          <w:color w:val="000000"/>
          <w:sz w:val="26"/>
          <w:szCs w:val="26"/>
        </w:rPr>
        <w:t xml:space="preserve"> Luật Doanh nghiệp phải do Đại hội đồng cổ đông phê chuẩn, Hội đồng quản trị tùy từng thời điểm quyết định việc thực hiện, sửa đổi và hủy bỏ các hợp đồng lớn của Công ty (bao gồm các hợp đồng mua bán, sáp nhập, thâu tóm công ty và liên doanh);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d.</w:t>
      </w:r>
      <w:r w:rsidRPr="00263218">
        <w:rPr>
          <w:rFonts w:ascii="Times New Roman" w:hAnsi="Times New Roman" w:cs="Times New Roman"/>
          <w:color w:val="000000"/>
          <w:sz w:val="26"/>
          <w:szCs w:val="26"/>
        </w:rPr>
        <w:tab/>
        <w:t>Chỉ định và bãi nhiệm những người được Công ty ủy nhiệm là đại diện thương mại và Luật sư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e.</w:t>
      </w:r>
      <w:r w:rsidRPr="00263218">
        <w:rPr>
          <w:rFonts w:ascii="Times New Roman" w:hAnsi="Times New Roman" w:cs="Times New Roman"/>
          <w:color w:val="000000"/>
          <w:sz w:val="26"/>
          <w:szCs w:val="26"/>
        </w:rPr>
        <w:tab/>
        <w:t>Việc vay nợ và thực hiện các khoản thế chấp, bảo đảm, bảo lãnh và bồi thường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g.</w:t>
      </w:r>
      <w:r w:rsidRPr="00263218">
        <w:rPr>
          <w:rFonts w:ascii="Times New Roman" w:hAnsi="Times New Roman" w:cs="Times New Roman"/>
          <w:color w:val="000000"/>
          <w:sz w:val="26"/>
          <w:szCs w:val="26"/>
        </w:rPr>
        <w:tab/>
        <w:t>Các khoản đầu tư không thuộc kế hoạch kinh doanh hoặc các khoản đầu tư vượt quá 10% giá trị kế hoạch và kế hoạch tài chính hàng năm;</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h.</w:t>
      </w:r>
      <w:r w:rsidRPr="00263218">
        <w:rPr>
          <w:rFonts w:ascii="Times New Roman" w:hAnsi="Times New Roman" w:cs="Times New Roman"/>
          <w:color w:val="000000"/>
          <w:sz w:val="26"/>
          <w:szCs w:val="26"/>
        </w:rPr>
        <w:tab/>
        <w:t>Việc mua hoặc bán cổ phẩn của những Công ty khác được thành lập ở Việt Nam hoặc nước ngoài;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color w:val="000000"/>
          <w:sz w:val="26"/>
          <w:szCs w:val="26"/>
        </w:rPr>
        <w:tab/>
        <w:t>i.</w:t>
      </w:r>
      <w:r w:rsidRPr="00263218">
        <w:rPr>
          <w:rFonts w:ascii="Times New Roman" w:hAnsi="Times New Roman" w:cs="Times New Roman"/>
          <w:color w:val="000000"/>
          <w:sz w:val="26"/>
          <w:szCs w:val="26"/>
        </w:rPr>
        <w:tab/>
      </w:r>
      <w:r w:rsidRPr="00263218">
        <w:rPr>
          <w:rFonts w:ascii="Times New Roman" w:hAnsi="Times New Roman" w:cs="Times New Roman"/>
          <w:bCs/>
          <w:color w:val="000000"/>
          <w:sz w:val="26"/>
          <w:szCs w:val="26"/>
          <w:lang w:val="it-IT"/>
        </w:rPr>
        <w:t>Việc định</w:t>
      </w:r>
      <w:r w:rsidR="00970F51" w:rsidRPr="00263218">
        <w:rPr>
          <w:rFonts w:ascii="Times New Roman" w:hAnsi="Times New Roman" w:cs="Times New Roman"/>
          <w:bCs/>
          <w:color w:val="000000"/>
          <w:sz w:val="26"/>
          <w:szCs w:val="26"/>
          <w:lang w:val="it-IT"/>
        </w:rPr>
        <w:t xml:space="preserve"> </w:t>
      </w:r>
      <w:r w:rsidRPr="00263218">
        <w:rPr>
          <w:rFonts w:ascii="Times New Roman" w:hAnsi="Times New Roman" w:cs="Times New Roman"/>
          <w:color w:val="000000"/>
          <w:sz w:val="26"/>
          <w:szCs w:val="26"/>
        </w:rPr>
        <w:t>giá</w:t>
      </w:r>
      <w:r w:rsidRPr="00263218">
        <w:rPr>
          <w:rFonts w:ascii="Times New Roman" w:hAnsi="Times New Roman" w:cs="Times New Roman"/>
          <w:bCs/>
          <w:color w:val="000000"/>
          <w:sz w:val="26"/>
          <w:szCs w:val="26"/>
          <w:lang w:val="it-IT"/>
        </w:rPr>
        <w:t xml:space="preserve"> các tài sản góp vào Công ty không phải bằng tiền liên quan đến việc phát hành cổ phiếu hoặc trái phiếu của Công ty, bao gồm vàng, quyền sử dụng đất, quyền sở hữu trí tuệ, công nghệ và bí quyết công nghệ;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
          <w:bCs/>
          <w:color w:val="000000"/>
          <w:sz w:val="26"/>
          <w:szCs w:val="26"/>
          <w:lang w:val="it-IT"/>
        </w:rPr>
        <w:tab/>
      </w:r>
      <w:r w:rsidRPr="00263218">
        <w:rPr>
          <w:rFonts w:ascii="Times New Roman" w:hAnsi="Times New Roman" w:cs="Times New Roman"/>
          <w:bCs/>
          <w:color w:val="000000"/>
          <w:sz w:val="26"/>
          <w:szCs w:val="26"/>
          <w:lang w:val="it-IT"/>
        </w:rPr>
        <w:t xml:space="preserve">i. </w:t>
      </w:r>
      <w:r w:rsidRPr="00263218">
        <w:rPr>
          <w:rFonts w:ascii="Times New Roman" w:hAnsi="Times New Roman" w:cs="Times New Roman"/>
          <w:bCs/>
          <w:color w:val="000000"/>
          <w:sz w:val="26"/>
          <w:szCs w:val="26"/>
          <w:lang w:val="it-IT"/>
        </w:rPr>
        <w:tab/>
      </w:r>
      <w:r w:rsidRPr="00263218">
        <w:rPr>
          <w:rFonts w:ascii="Times New Roman" w:hAnsi="Times New Roman" w:cs="Times New Roman"/>
          <w:color w:val="000000"/>
          <w:sz w:val="26"/>
          <w:szCs w:val="26"/>
        </w:rPr>
        <w:t>Việc</w:t>
      </w:r>
      <w:r w:rsidRPr="00263218">
        <w:rPr>
          <w:rFonts w:ascii="Times New Roman" w:hAnsi="Times New Roman" w:cs="Times New Roman"/>
          <w:bCs/>
          <w:color w:val="000000"/>
          <w:sz w:val="26"/>
          <w:szCs w:val="26"/>
          <w:lang w:val="it-IT"/>
        </w:rPr>
        <w:t xml:space="preserve"> công ty mua hoặc </w:t>
      </w:r>
      <w:proofErr w:type="gramStart"/>
      <w:r w:rsidRPr="00263218">
        <w:rPr>
          <w:rFonts w:ascii="Times New Roman" w:hAnsi="Times New Roman" w:cs="Times New Roman"/>
          <w:bCs/>
          <w:color w:val="000000"/>
          <w:sz w:val="26"/>
          <w:szCs w:val="26"/>
          <w:lang w:val="it-IT"/>
        </w:rPr>
        <w:t>thu</w:t>
      </w:r>
      <w:proofErr w:type="gramEnd"/>
      <w:r w:rsidRPr="00263218">
        <w:rPr>
          <w:rFonts w:ascii="Times New Roman" w:hAnsi="Times New Roman" w:cs="Times New Roman"/>
          <w:bCs/>
          <w:color w:val="000000"/>
          <w:sz w:val="26"/>
          <w:szCs w:val="26"/>
          <w:lang w:val="it-IT"/>
        </w:rPr>
        <w:t xml:space="preserve"> hồi không quá 10% mỗi loại cổ phần trong 12 tháng;</w:t>
      </w:r>
    </w:p>
    <w:p w:rsidR="00B94EDF" w:rsidRPr="00263218" w:rsidRDefault="00756F68">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color w:val="000000"/>
          <w:sz w:val="26"/>
          <w:szCs w:val="26"/>
          <w:lang w:val="it-IT"/>
        </w:rPr>
        <w:lastRenderedPageBreak/>
        <w:tab/>
      </w:r>
      <w:r w:rsidRPr="00263218">
        <w:rPr>
          <w:rFonts w:ascii="Times New Roman" w:hAnsi="Times New Roman" w:cs="Times New Roman"/>
          <w:bCs/>
          <w:sz w:val="26"/>
          <w:szCs w:val="26"/>
          <w:lang w:val="it-IT"/>
        </w:rPr>
        <w:t xml:space="preserve">j. </w:t>
      </w:r>
      <w:r w:rsidRPr="00263218">
        <w:rPr>
          <w:rFonts w:ascii="Times New Roman" w:hAnsi="Times New Roman" w:cs="Times New Roman"/>
          <w:bCs/>
          <w:sz w:val="26"/>
          <w:szCs w:val="26"/>
          <w:lang w:val="it-IT"/>
        </w:rPr>
        <w:tab/>
        <w:t xml:space="preserve">Các vấn đề </w:t>
      </w:r>
      <w:r w:rsidRPr="00263218">
        <w:rPr>
          <w:rFonts w:ascii="Times New Roman" w:hAnsi="Times New Roman" w:cs="Times New Roman"/>
          <w:sz w:val="26"/>
          <w:szCs w:val="26"/>
        </w:rPr>
        <w:t>kinh</w:t>
      </w:r>
      <w:r w:rsidRPr="00263218">
        <w:rPr>
          <w:rFonts w:ascii="Times New Roman" w:hAnsi="Times New Roman" w:cs="Times New Roman"/>
          <w:bCs/>
          <w:sz w:val="26"/>
          <w:szCs w:val="26"/>
          <w:lang w:val="it-IT"/>
        </w:rPr>
        <w:t xml:space="preserve"> doanh hoặc giao dịch mà Hội đồng quyết định cần phải có sự chấp thuận trong phạm vi quyền hạn và trách nhiệm của mình bao gồm nhưng không giới hạn: </w:t>
      </w:r>
    </w:p>
    <w:p w:rsidR="00B94EDF" w:rsidRPr="00263218" w:rsidRDefault="00B94EDF">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sz w:val="26"/>
          <w:szCs w:val="26"/>
          <w:lang w:val="it-IT"/>
        </w:rPr>
        <w:tab/>
        <w:t>+ C</w:t>
      </w:r>
      <w:r w:rsidR="00756F68" w:rsidRPr="00263218">
        <w:rPr>
          <w:rFonts w:ascii="Times New Roman" w:hAnsi="Times New Roman" w:cs="Times New Roman"/>
          <w:bCs/>
          <w:sz w:val="26"/>
          <w:szCs w:val="26"/>
          <w:lang w:val="it-IT"/>
        </w:rPr>
        <w:t xml:space="preserve">ác hợp đồng mua bán, vay, cho vay và hợp đồng khác có giá trị bằng hoặc lớn hơn 35% tổng giá trị tài sản được ghi trong Báo cáo tài chính gần nhất của công ty (ngoại trừ các hợp đồng thuộc thẩm quyền của Đại hội đồng cổ đông quy định tại điểm </w:t>
      </w:r>
      <w:r w:rsidR="00E848D5" w:rsidRPr="00263218">
        <w:rPr>
          <w:rFonts w:ascii="Times New Roman" w:hAnsi="Times New Roman" w:cs="Times New Roman"/>
          <w:bCs/>
          <w:sz w:val="26"/>
          <w:szCs w:val="26"/>
          <w:lang w:val="it-IT"/>
        </w:rPr>
        <w:t>d, đ, e</w:t>
      </w:r>
      <w:r w:rsidR="002D69C9" w:rsidRPr="00263218">
        <w:rPr>
          <w:rFonts w:ascii="Times New Roman" w:hAnsi="Times New Roman" w:cs="Times New Roman"/>
          <w:bCs/>
          <w:sz w:val="26"/>
          <w:szCs w:val="26"/>
          <w:lang w:val="it-IT"/>
        </w:rPr>
        <w:t xml:space="preserve"> </w:t>
      </w:r>
      <w:r w:rsidR="00756F68" w:rsidRPr="00263218">
        <w:rPr>
          <w:rFonts w:ascii="Times New Roman" w:hAnsi="Times New Roman" w:cs="Times New Roman"/>
          <w:bCs/>
          <w:sz w:val="26"/>
          <w:szCs w:val="26"/>
          <w:lang w:val="it-IT"/>
        </w:rPr>
        <w:t>Điều 15 Điều lệ của Công ty ban hành năm 202</w:t>
      </w:r>
      <w:r w:rsidR="0050306A" w:rsidRPr="00263218">
        <w:rPr>
          <w:rFonts w:ascii="Times New Roman" w:hAnsi="Times New Roman" w:cs="Times New Roman"/>
          <w:bCs/>
          <w:sz w:val="26"/>
          <w:szCs w:val="26"/>
          <w:lang w:val="it-IT"/>
        </w:rPr>
        <w:t>1</w:t>
      </w:r>
      <w:r w:rsidR="00756F68" w:rsidRPr="00263218">
        <w:rPr>
          <w:rFonts w:ascii="Times New Roman" w:hAnsi="Times New Roman" w:cs="Times New Roman"/>
          <w:bCs/>
          <w:sz w:val="26"/>
          <w:szCs w:val="26"/>
          <w:lang w:val="it-IT"/>
        </w:rPr>
        <w:t>);</w:t>
      </w:r>
      <w:r w:rsidR="00E848D5" w:rsidRPr="00263218">
        <w:rPr>
          <w:rFonts w:ascii="Times New Roman" w:hAnsi="Times New Roman" w:cs="Times New Roman"/>
          <w:bCs/>
          <w:sz w:val="26"/>
          <w:szCs w:val="26"/>
          <w:lang w:val="it-IT"/>
        </w:rPr>
        <w:t xml:space="preserve"> </w:t>
      </w:r>
    </w:p>
    <w:p w:rsidR="00B94EDF" w:rsidRPr="00263218" w:rsidRDefault="00B94EDF">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sz w:val="26"/>
          <w:szCs w:val="26"/>
          <w:lang w:val="it-IT"/>
        </w:rPr>
        <w:tab/>
        <w:t>+ Q</w:t>
      </w:r>
      <w:r w:rsidR="00E848D5" w:rsidRPr="00263218">
        <w:rPr>
          <w:rFonts w:ascii="Times New Roman" w:hAnsi="Times New Roman" w:cs="Times New Roman"/>
          <w:bCs/>
          <w:sz w:val="26"/>
          <w:szCs w:val="26"/>
          <w:lang w:val="it-IT"/>
        </w:rPr>
        <w:t xml:space="preserve">uyết định đầu tư, hợp đồng, giao dịch bán tài sản có giá trị nhỏ hơn 35% tổng giá trị tài sản được ghi nhận trong báo cáo tài chính gần nhất; </w:t>
      </w:r>
    </w:p>
    <w:p w:rsidR="00B94EDF" w:rsidRPr="00263218" w:rsidRDefault="00B94EDF">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sz w:val="26"/>
          <w:szCs w:val="26"/>
          <w:lang w:val="it-IT"/>
        </w:rPr>
        <w:tab/>
        <w:t>+ H</w:t>
      </w:r>
      <w:r w:rsidR="00E848D5" w:rsidRPr="00263218">
        <w:rPr>
          <w:rFonts w:ascii="Times New Roman" w:hAnsi="Times New Roman" w:cs="Times New Roman"/>
          <w:bCs/>
          <w:sz w:val="26"/>
          <w:szCs w:val="26"/>
          <w:lang w:val="it-IT"/>
        </w:rPr>
        <w:t>ợp đồng vay, cho vay, bán tài sản có giá trị nhỏ hơn 10%</w:t>
      </w:r>
      <w:r w:rsidR="00964E45" w:rsidRPr="00263218">
        <w:rPr>
          <w:rFonts w:ascii="Times New Roman" w:hAnsi="Times New Roman" w:cs="Times New Roman"/>
          <w:bCs/>
          <w:sz w:val="26"/>
          <w:szCs w:val="26"/>
          <w:lang w:val="it-IT"/>
        </w:rPr>
        <w:t xml:space="preserve"> tổng giá trị tài sản được ghi nhận trong báo cáo tài chính gần nhất giữa Công ty và cổ đông sở hữu từ 51% tổng số cổ phần có quyền biểu quyết trở lên và những người có liên quan của cổ đông này</w:t>
      </w:r>
      <w:r w:rsidR="006E418E" w:rsidRPr="00263218">
        <w:rPr>
          <w:rFonts w:ascii="Times New Roman" w:hAnsi="Times New Roman" w:cs="Times New Roman"/>
          <w:bCs/>
          <w:sz w:val="26"/>
          <w:szCs w:val="26"/>
          <w:lang w:val="it-IT"/>
        </w:rPr>
        <w:t>;</w:t>
      </w:r>
    </w:p>
    <w:p w:rsidR="00B94EDF" w:rsidRPr="00263218" w:rsidRDefault="00B94EDF">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sz w:val="26"/>
          <w:szCs w:val="26"/>
          <w:lang w:val="it-IT"/>
        </w:rPr>
        <w:tab/>
        <w:t>+</w:t>
      </w:r>
      <w:r w:rsidR="006E418E" w:rsidRPr="00263218">
        <w:rPr>
          <w:rFonts w:ascii="Times New Roman" w:hAnsi="Times New Roman" w:cs="Times New Roman"/>
          <w:bCs/>
          <w:sz w:val="26"/>
          <w:szCs w:val="26"/>
          <w:lang w:val="it-IT"/>
        </w:rPr>
        <w:t xml:space="preserve"> </w:t>
      </w:r>
      <w:r w:rsidRPr="00263218">
        <w:rPr>
          <w:rFonts w:ascii="Times New Roman" w:hAnsi="Times New Roman" w:cs="Times New Roman"/>
          <w:bCs/>
          <w:sz w:val="26"/>
          <w:szCs w:val="26"/>
          <w:lang w:val="it-IT"/>
        </w:rPr>
        <w:t>H</w:t>
      </w:r>
      <w:r w:rsidR="006E418E" w:rsidRPr="00263218">
        <w:rPr>
          <w:rFonts w:ascii="Times New Roman" w:hAnsi="Times New Roman" w:cs="Times New Roman"/>
          <w:bCs/>
          <w:sz w:val="26"/>
          <w:szCs w:val="26"/>
          <w:lang w:val="it-IT"/>
        </w:rPr>
        <w:t xml:space="preserve">ợp đồng, giao dịch </w:t>
      </w:r>
      <w:r w:rsidR="00F13946" w:rsidRPr="00263218">
        <w:rPr>
          <w:rFonts w:ascii="Times New Roman" w:hAnsi="Times New Roman" w:cs="Times New Roman"/>
          <w:sz w:val="26"/>
          <w:szCs w:val="26"/>
          <w:lang w:val="it-IT"/>
        </w:rPr>
        <w:t>có giá trị từ d</w:t>
      </w:r>
      <w:r w:rsidR="00F13946" w:rsidRPr="00263218">
        <w:rPr>
          <w:rFonts w:ascii="Times New Roman" w:hAnsi="Times New Roman" w:cs="Times New Roman" w:hint="eastAsia"/>
          <w:sz w:val="26"/>
          <w:szCs w:val="26"/>
          <w:lang w:val="it-IT"/>
        </w:rPr>
        <w:t>ư</w:t>
      </w:r>
      <w:r w:rsidR="00F13946" w:rsidRPr="00263218">
        <w:rPr>
          <w:rFonts w:ascii="Times New Roman" w:hAnsi="Times New Roman" w:cs="Times New Roman"/>
          <w:sz w:val="26"/>
          <w:szCs w:val="26"/>
          <w:lang w:val="it-IT"/>
        </w:rPr>
        <w:t xml:space="preserve">ới </w:t>
      </w:r>
      <w:r w:rsidR="003C3A21" w:rsidRPr="00263218">
        <w:rPr>
          <w:rFonts w:ascii="Times New Roman" w:hAnsi="Times New Roman" w:cs="Times New Roman"/>
          <w:sz w:val="26"/>
          <w:szCs w:val="26"/>
          <w:lang w:val="it-IT"/>
        </w:rPr>
        <w:t>35</w:t>
      </w:r>
      <w:r w:rsidR="00F13946" w:rsidRPr="00263218">
        <w:rPr>
          <w:rFonts w:ascii="Times New Roman" w:hAnsi="Times New Roman" w:cs="Times New Roman"/>
          <w:sz w:val="26"/>
          <w:szCs w:val="26"/>
          <w:lang w:val="it-IT"/>
        </w:rPr>
        <w:t>% tổng giá trị tài sản đ</w:t>
      </w:r>
      <w:r w:rsidR="00F13946" w:rsidRPr="00263218">
        <w:rPr>
          <w:rFonts w:ascii="Times New Roman" w:hAnsi="Times New Roman" w:cs="Times New Roman" w:hint="eastAsia"/>
          <w:sz w:val="26"/>
          <w:szCs w:val="26"/>
          <w:lang w:val="it-IT"/>
        </w:rPr>
        <w:t>ư</w:t>
      </w:r>
      <w:r w:rsidR="00F13946" w:rsidRPr="00263218">
        <w:rPr>
          <w:rFonts w:ascii="Times New Roman" w:hAnsi="Times New Roman" w:cs="Times New Roman"/>
          <w:sz w:val="26"/>
          <w:szCs w:val="26"/>
          <w:lang w:val="it-IT"/>
        </w:rPr>
        <w:t>ợc ghi trong báo cáo tài chính gần nhất giữa Công ty và các đối tượng quy định tại khoản 1 Điều 167 Luật Doanh nghiệp 2020</w:t>
      </w:r>
      <w:r w:rsidR="00964E45" w:rsidRPr="00263218">
        <w:rPr>
          <w:rFonts w:ascii="Times New Roman" w:hAnsi="Times New Roman" w:cs="Times New Roman"/>
          <w:bCs/>
          <w:sz w:val="26"/>
          <w:szCs w:val="26"/>
          <w:lang w:val="it-IT"/>
        </w:rPr>
        <w:t>.</w:t>
      </w:r>
      <w:r w:rsidR="00756F68" w:rsidRPr="00263218">
        <w:rPr>
          <w:rFonts w:ascii="Times New Roman" w:hAnsi="Times New Roman" w:cs="Times New Roman"/>
          <w:bCs/>
          <w:sz w:val="26"/>
          <w:szCs w:val="26"/>
          <w:lang w:val="it-IT"/>
        </w:rPr>
        <w:t xml:space="preserve"> </w:t>
      </w:r>
    </w:p>
    <w:p w:rsidR="00A9416E" w:rsidRPr="00263218" w:rsidRDefault="00A9416E">
      <w:pPr>
        <w:tabs>
          <w:tab w:val="left" w:pos="709"/>
          <w:tab w:val="left" w:pos="1134"/>
        </w:tabs>
        <w:spacing w:before="60" w:after="60" w:line="360" w:lineRule="exact"/>
        <w:ind w:left="0" w:firstLine="0"/>
        <w:rPr>
          <w:rFonts w:ascii="Times New Roman" w:hAnsi="Times New Roman" w:cs="Times New Roman"/>
          <w:bCs/>
          <w:sz w:val="26"/>
          <w:szCs w:val="26"/>
          <w:lang w:val="it-IT"/>
        </w:rPr>
      </w:pPr>
      <w:r w:rsidRPr="00263218">
        <w:rPr>
          <w:rFonts w:ascii="Times New Roman" w:hAnsi="Times New Roman" w:cs="Times New Roman"/>
          <w:bCs/>
          <w:sz w:val="26"/>
          <w:szCs w:val="26"/>
          <w:lang w:val="it-IT"/>
        </w:rPr>
        <w:tab/>
        <w:t>+ Các trường hợp khác được quy định tại Quy chế quản lý tài chính của Công ty.</w:t>
      </w:r>
    </w:p>
    <w:p w:rsidR="00DA426F" w:rsidRPr="00263218" w:rsidRDefault="00B94EDF">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Cs/>
          <w:color w:val="FF0000"/>
          <w:sz w:val="26"/>
          <w:szCs w:val="26"/>
          <w:lang w:val="it-IT"/>
        </w:rPr>
        <w:tab/>
      </w:r>
      <w:r w:rsidR="00756F68" w:rsidRPr="00263218">
        <w:rPr>
          <w:rFonts w:ascii="Times New Roman" w:hAnsi="Times New Roman" w:cs="Times New Roman"/>
          <w:bCs/>
          <w:color w:val="FF0000"/>
          <w:sz w:val="26"/>
          <w:szCs w:val="26"/>
          <w:lang w:val="it-IT"/>
        </w:rPr>
        <w:t xml:space="preserve"> </w:t>
      </w:r>
      <w:r w:rsidR="00756F68" w:rsidRPr="00263218">
        <w:rPr>
          <w:rFonts w:ascii="Times New Roman" w:hAnsi="Times New Roman" w:cs="Times New Roman"/>
          <w:bCs/>
          <w:color w:val="000000"/>
          <w:sz w:val="26"/>
          <w:szCs w:val="26"/>
          <w:lang w:val="it-IT"/>
        </w:rPr>
        <w:tab/>
        <w:t xml:space="preserve">k. </w:t>
      </w:r>
      <w:r w:rsidR="00756F68" w:rsidRPr="00263218">
        <w:rPr>
          <w:rFonts w:ascii="Times New Roman" w:hAnsi="Times New Roman" w:cs="Times New Roman"/>
          <w:bCs/>
          <w:color w:val="000000"/>
          <w:sz w:val="26"/>
          <w:szCs w:val="26"/>
          <w:lang w:val="it-IT"/>
        </w:rPr>
        <w:tab/>
      </w:r>
      <w:r w:rsidR="00756F68" w:rsidRPr="00263218">
        <w:rPr>
          <w:rFonts w:ascii="Times New Roman" w:hAnsi="Times New Roman" w:cs="Times New Roman"/>
          <w:color w:val="000000"/>
          <w:sz w:val="26"/>
          <w:szCs w:val="26"/>
        </w:rPr>
        <w:t>Quyết</w:t>
      </w:r>
      <w:r w:rsidR="00756F68" w:rsidRPr="00263218">
        <w:rPr>
          <w:rFonts w:ascii="Times New Roman" w:hAnsi="Times New Roman" w:cs="Times New Roman"/>
          <w:bCs/>
          <w:color w:val="000000"/>
          <w:sz w:val="26"/>
          <w:szCs w:val="26"/>
          <w:lang w:val="it-IT"/>
        </w:rPr>
        <w:t xml:space="preserve"> định mức giá mua hoặc </w:t>
      </w:r>
      <w:proofErr w:type="gramStart"/>
      <w:r w:rsidR="00756F68" w:rsidRPr="00263218">
        <w:rPr>
          <w:rFonts w:ascii="Times New Roman" w:hAnsi="Times New Roman" w:cs="Times New Roman"/>
          <w:bCs/>
          <w:color w:val="000000"/>
          <w:sz w:val="26"/>
          <w:szCs w:val="26"/>
          <w:lang w:val="it-IT"/>
        </w:rPr>
        <w:t>thu</w:t>
      </w:r>
      <w:proofErr w:type="gramEnd"/>
      <w:r w:rsidR="00756F68" w:rsidRPr="00263218">
        <w:rPr>
          <w:rFonts w:ascii="Times New Roman" w:hAnsi="Times New Roman" w:cs="Times New Roman"/>
          <w:bCs/>
          <w:color w:val="000000"/>
          <w:sz w:val="26"/>
          <w:szCs w:val="26"/>
          <w:lang w:val="it-IT"/>
        </w:rPr>
        <w:t xml:space="preserve"> hồi cổ phần của Công ty.</w:t>
      </w:r>
    </w:p>
    <w:p w:rsidR="00DA426F" w:rsidRPr="00263218" w:rsidRDefault="00C26F58">
      <w:pPr>
        <w:tabs>
          <w:tab w:val="left" w:pos="709"/>
          <w:tab w:val="left" w:pos="1134"/>
        </w:tabs>
        <w:spacing w:before="60" w:after="60" w:line="360" w:lineRule="exact"/>
        <w:ind w:left="0" w:firstLine="0"/>
        <w:rPr>
          <w:rFonts w:ascii="Times New Roman" w:hAnsi="Times New Roman" w:cs="Times New Roman"/>
          <w:bCs/>
          <w:color w:val="000000"/>
          <w:sz w:val="26"/>
          <w:szCs w:val="26"/>
          <w:lang w:val="it-IT"/>
        </w:rPr>
      </w:pPr>
      <w:r w:rsidRPr="00263218">
        <w:rPr>
          <w:rFonts w:ascii="Times New Roman" w:hAnsi="Times New Roman" w:cs="Times New Roman"/>
          <w:bCs/>
          <w:color w:val="000000"/>
          <w:sz w:val="26"/>
          <w:szCs w:val="26"/>
          <w:lang w:val="it-IT"/>
        </w:rPr>
        <w:tab/>
      </w:r>
      <w:r w:rsidR="0050306A" w:rsidRPr="00263218">
        <w:rPr>
          <w:rFonts w:ascii="Times New Roman" w:hAnsi="Times New Roman" w:cs="Times New Roman"/>
          <w:bCs/>
          <w:color w:val="000000"/>
          <w:sz w:val="26"/>
          <w:szCs w:val="26"/>
          <w:lang w:val="it-IT"/>
        </w:rPr>
        <w:tab/>
      </w:r>
      <w:r w:rsidRPr="00263218">
        <w:rPr>
          <w:rFonts w:ascii="Times New Roman" w:hAnsi="Times New Roman" w:cs="Times New Roman"/>
          <w:bCs/>
          <w:color w:val="000000"/>
          <w:sz w:val="26"/>
          <w:szCs w:val="26"/>
          <w:lang w:val="it-IT"/>
        </w:rPr>
        <w:t>l.</w:t>
      </w:r>
      <w:r w:rsidRPr="00263218">
        <w:rPr>
          <w:rFonts w:ascii="Times New Roman" w:hAnsi="Times New Roman" w:cs="Times New Roman"/>
          <w:bCs/>
          <w:color w:val="000000"/>
          <w:sz w:val="26"/>
          <w:szCs w:val="26"/>
          <w:lang w:val="it-IT"/>
        </w:rPr>
        <w:tab/>
        <w:t xml:space="preserve">HĐQT phê duyệt việc </w:t>
      </w:r>
      <w:r w:rsidR="00372062">
        <w:rPr>
          <w:rFonts w:ascii="Times New Roman" w:hAnsi="Times New Roman" w:cs="Times New Roman"/>
          <w:bCs/>
          <w:color w:val="000000"/>
          <w:sz w:val="26"/>
          <w:szCs w:val="26"/>
          <w:lang w:val="it-IT"/>
        </w:rPr>
        <w:t xml:space="preserve">quyết định </w:t>
      </w:r>
      <w:r w:rsidRPr="00263218">
        <w:rPr>
          <w:rFonts w:ascii="Times New Roman" w:hAnsi="Times New Roman" w:cs="Times New Roman"/>
          <w:bCs/>
          <w:color w:val="000000"/>
          <w:sz w:val="26"/>
          <w:szCs w:val="26"/>
          <w:lang w:val="it-IT"/>
        </w:rPr>
        <w:t xml:space="preserve">bổ nhiệm, miễn nhiệm, bãi nhiệm các chức danh cán bộ quản lý </w:t>
      </w:r>
      <w:r w:rsidR="00372062">
        <w:rPr>
          <w:rFonts w:ascii="Times New Roman" w:hAnsi="Times New Roman" w:cs="Times New Roman"/>
          <w:bCs/>
          <w:color w:val="000000"/>
          <w:sz w:val="26"/>
          <w:szCs w:val="26"/>
          <w:lang w:val="it-IT"/>
        </w:rPr>
        <w:t>gồm</w:t>
      </w:r>
      <w:r w:rsidRPr="00263218">
        <w:rPr>
          <w:rFonts w:ascii="Times New Roman" w:hAnsi="Times New Roman" w:cs="Times New Roman"/>
          <w:bCs/>
          <w:color w:val="000000"/>
          <w:sz w:val="26"/>
          <w:szCs w:val="26"/>
          <w:lang w:val="it-IT"/>
        </w:rPr>
        <w:t xml:space="preserve"> trưởng, phó các phòng, trưởng, phó ban </w:t>
      </w:r>
      <w:r w:rsidR="001A62A5">
        <w:rPr>
          <w:rFonts w:ascii="Times New Roman" w:hAnsi="Times New Roman" w:cs="Times New Roman"/>
          <w:bCs/>
          <w:color w:val="000000"/>
          <w:sz w:val="26"/>
          <w:szCs w:val="26"/>
          <w:lang w:val="it-IT"/>
        </w:rPr>
        <w:t>Q</w:t>
      </w:r>
      <w:r w:rsidRPr="00263218">
        <w:rPr>
          <w:rFonts w:ascii="Times New Roman" w:hAnsi="Times New Roman" w:cs="Times New Roman"/>
          <w:bCs/>
          <w:color w:val="000000"/>
          <w:sz w:val="26"/>
          <w:szCs w:val="26"/>
          <w:lang w:val="it-IT"/>
        </w:rPr>
        <w:t>uản lý dự</w:t>
      </w:r>
      <w:r w:rsidR="00A9416E" w:rsidRPr="00263218">
        <w:rPr>
          <w:rFonts w:ascii="Times New Roman" w:hAnsi="Times New Roman" w:cs="Times New Roman"/>
          <w:bCs/>
          <w:color w:val="000000"/>
          <w:sz w:val="26"/>
          <w:szCs w:val="26"/>
          <w:lang w:val="it-IT"/>
        </w:rPr>
        <w:t xml:space="preserve"> án</w:t>
      </w:r>
      <w:r w:rsidR="00372062">
        <w:rPr>
          <w:rFonts w:ascii="Times New Roman" w:hAnsi="Times New Roman" w:cs="Times New Roman"/>
          <w:bCs/>
          <w:color w:val="000000"/>
          <w:sz w:val="26"/>
          <w:szCs w:val="26"/>
          <w:lang w:val="it-IT"/>
        </w:rPr>
        <w:t xml:space="preserve">, ban </w:t>
      </w:r>
      <w:r w:rsidR="001A62A5">
        <w:rPr>
          <w:rFonts w:ascii="Times New Roman" w:hAnsi="Times New Roman" w:cs="Times New Roman"/>
          <w:bCs/>
          <w:color w:val="000000"/>
          <w:sz w:val="26"/>
          <w:szCs w:val="26"/>
          <w:lang w:val="it-IT"/>
        </w:rPr>
        <w:t>T</w:t>
      </w:r>
      <w:r w:rsidR="00372062">
        <w:rPr>
          <w:rFonts w:ascii="Times New Roman" w:hAnsi="Times New Roman" w:cs="Times New Roman"/>
          <w:bCs/>
          <w:color w:val="000000"/>
          <w:sz w:val="26"/>
          <w:szCs w:val="26"/>
          <w:lang w:val="it-IT"/>
        </w:rPr>
        <w:t>hi công xây lắp</w:t>
      </w:r>
      <w:r w:rsidRPr="00263218">
        <w:rPr>
          <w:rFonts w:ascii="Times New Roman" w:hAnsi="Times New Roman" w:cs="Times New Roman"/>
          <w:bCs/>
          <w:color w:val="000000"/>
          <w:sz w:val="26"/>
          <w:szCs w:val="26"/>
          <w:lang w:val="it-IT"/>
        </w:rPr>
        <w:t xml:space="preserve"> theo đề xuất/kiến nghị của 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00970F51" w:rsidRPr="00263218">
        <w:rPr>
          <w:rFonts w:ascii="Times New Roman" w:hAnsi="Times New Roman" w:cs="Times New Roman"/>
          <w:b/>
          <w:color w:val="000000"/>
          <w:sz w:val="26"/>
          <w:szCs w:val="26"/>
        </w:rPr>
        <w:t>Điều 4</w:t>
      </w:r>
      <w:r w:rsidR="00372062">
        <w:rPr>
          <w:rFonts w:ascii="Times New Roman" w:hAnsi="Times New Roman" w:cs="Times New Roman"/>
          <w:b/>
          <w:color w:val="000000"/>
          <w:sz w:val="26"/>
          <w:szCs w:val="26"/>
        </w:rPr>
        <w:t>7</w:t>
      </w:r>
      <w:r w:rsidR="00970F51" w:rsidRPr="00263218">
        <w:rPr>
          <w:rFonts w:ascii="Times New Roman" w:hAnsi="Times New Roman" w:cs="Times New Roman"/>
          <w:b/>
          <w:color w:val="000000"/>
          <w:sz w:val="26"/>
          <w:szCs w:val="26"/>
        </w:rPr>
        <w:t xml:space="preserve">. </w:t>
      </w:r>
      <w:r w:rsidRPr="00263218">
        <w:rPr>
          <w:rFonts w:ascii="Times New Roman" w:hAnsi="Times New Roman" w:cs="Times New Roman"/>
          <w:b/>
          <w:color w:val="000000"/>
          <w:sz w:val="26"/>
          <w:szCs w:val="26"/>
        </w:rPr>
        <w:t>Báo cáo của Giám đốc điều hành với Hội đồng quản trị về việc thực hiện nhiệm vụ, quyền hạn được giao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Giám đốc điều hành chịu trách nhiệm trước Hội đồng quản trị và Đại hội đồng cổ đông về việc thực hiện nhiệm vụ quyền hạn được giao, phải báo cáo Hội đồng quản trị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định kỳ (3 tháng, năm) Đại hội đồng cổ đông theo định kỳ năm và khi được yêu cầu.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Khi cần thiết, Hội đồng quản trị có quyền yêu cầu các thành viên Ban Giám đốc cũng như các cán bộ quản lý trong Công ty báo cáo về việc thực hiện nhiệm vụ quyền hạn được giao.</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4</w:t>
      </w:r>
      <w:r w:rsidR="00372062">
        <w:rPr>
          <w:rFonts w:ascii="Times New Roman" w:hAnsi="Times New Roman" w:cs="Times New Roman"/>
          <w:b/>
          <w:color w:val="000000"/>
          <w:sz w:val="26"/>
          <w:szCs w:val="26"/>
        </w:rPr>
        <w:t>8</w:t>
      </w:r>
      <w:r w:rsidRPr="00263218">
        <w:rPr>
          <w:rFonts w:ascii="Times New Roman" w:hAnsi="Times New Roman" w:cs="Times New Roman"/>
          <w:b/>
          <w:color w:val="000000"/>
          <w:sz w:val="26"/>
          <w:szCs w:val="26"/>
        </w:rPr>
        <w:t>. Kiểm điểm việc thực hiện Nghị quyết và các vấn đề ủy quyền khác của Hội đồng quản trị đối với Giám đốc điều hành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Theo định kỳ (quý, 6 tháng, năm) Ban Giám đốc phải tổ chức họp để kiểm điểm, đánh giá việc thực hiện các nghị quyết và các vấn đề ủy quyền khác của Hội đồng quản trị đối với Ban 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Biên bản họp phải được lưu trữ, làm cơ sở trích dẫn, đưa thông tin vào các báo cáo của Ban 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372062">
        <w:rPr>
          <w:rFonts w:ascii="Times New Roman" w:hAnsi="Times New Roman" w:cs="Times New Roman"/>
          <w:b/>
          <w:color w:val="000000"/>
          <w:sz w:val="26"/>
          <w:szCs w:val="26"/>
        </w:rPr>
        <w:t>49</w:t>
      </w:r>
      <w:r w:rsidRPr="00263218">
        <w:rPr>
          <w:rFonts w:ascii="Times New Roman" w:hAnsi="Times New Roman" w:cs="Times New Roman"/>
          <w:b/>
          <w:color w:val="000000"/>
          <w:sz w:val="26"/>
          <w:szCs w:val="26"/>
        </w:rPr>
        <w:t>. Các vấn đề Giám đốc điều hành phải báo cáo, cung cấp thông tin và cách thức thông báo cho Hội đồng quản trị,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lastRenderedPageBreak/>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Thành viên Hội đồng quản trị, Giám đốc điều hành và cán bộ quản lý phải cung cấp tất cả các thông tin và tài liệu liên quan đến hoạt động của Công ty theo yêu cầu của Ban kiểm soát, yêu cầu phải được làm bằng văn bản có chữ ký của Trưởng Ban kiểm soát.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Giám đốc điều hành phải cung cấp bằng văn bản các báo cáo, thông tin sau cho Hội đồng quản trị,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a.</w:t>
      </w:r>
      <w:r w:rsidRPr="00263218">
        <w:rPr>
          <w:rFonts w:ascii="Times New Roman" w:hAnsi="Times New Roman" w:cs="Times New Roman"/>
          <w:color w:val="000000"/>
          <w:sz w:val="26"/>
          <w:szCs w:val="26"/>
        </w:rPr>
        <w:tab/>
        <w:t xml:space="preserve">Kết quả thực hiện các nghị quyết của Hội đồng quản trị và Đại hội đồng cổ đông, kế hoạch kinh doanh và kế hoạch đầu tư của Công ty đã được Hội đồng quản trị và Đại hội đồng cổ đông thông qua (theo định kỳ tháng, quý, 6 tháng, năm);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b.</w:t>
      </w:r>
      <w:r w:rsidRPr="00263218">
        <w:rPr>
          <w:rFonts w:ascii="Times New Roman" w:hAnsi="Times New Roman" w:cs="Times New Roman"/>
          <w:color w:val="000000"/>
          <w:sz w:val="26"/>
          <w:szCs w:val="26"/>
        </w:rPr>
        <w:tab/>
        <w:t>Báo cáo tình hình tổ chức và hoạt động của Công ty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định kỳ tháng, quý, 6 tháng, năm);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c.</w:t>
      </w:r>
      <w:r w:rsidRPr="00263218">
        <w:rPr>
          <w:rFonts w:ascii="Times New Roman" w:hAnsi="Times New Roman" w:cs="Times New Roman"/>
          <w:color w:val="000000"/>
          <w:sz w:val="26"/>
          <w:szCs w:val="26"/>
        </w:rPr>
        <w:tab/>
        <w:t xml:space="preserve">Kiến nghị số lượng cán bộ quản lý mà Công ty có nhu cầu để Hội đồng quản trị bổ nhiệm hoặc miễn nhiệm nhằm thực hiện các hoạt động quản lý tốt theo đề xuất của Hội đồng quản trị, tư vấn đề Hội đồng quản trị quyết định mức lương, thù lao, lợi ích và các điều khoản khác trong Hợp đồng lao động của cán bộ quản lý;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d.</w:t>
      </w:r>
      <w:r w:rsidRPr="00263218">
        <w:rPr>
          <w:rFonts w:ascii="Times New Roman" w:hAnsi="Times New Roman" w:cs="Times New Roman"/>
          <w:color w:val="000000"/>
          <w:sz w:val="26"/>
          <w:szCs w:val="26"/>
        </w:rPr>
        <w:tab/>
        <w:t xml:space="preserve">Tham khảo ý kiến của Hội đồng quản trị để quyết định số lượng người lao động, mức lương, trợ cấp, lợi ích, việc bổ nhiệm, miễn nhiệm và các điều khoản khác liên quan đến Hợp đồng lao động;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e.</w:t>
      </w:r>
      <w:r w:rsidRPr="00263218">
        <w:rPr>
          <w:rFonts w:ascii="Times New Roman" w:hAnsi="Times New Roman" w:cs="Times New Roman"/>
          <w:color w:val="000000"/>
          <w:sz w:val="26"/>
          <w:szCs w:val="26"/>
        </w:rPr>
        <w:tab/>
        <w:t xml:space="preserve">Vào ngày 31 tháng 10 hàng năm, Giám đốc điều hành phải trình Hội đồng quản trị phê chuẩn kế hoạch kinh doanh chi tiết cho năm tài chính tiếp theo trên cơ sở đáp ứng các yêu cầu của ngân sách phù hợp với năm tài chính 05 năm;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proofErr w:type="gramStart"/>
      <w:r w:rsidRPr="00263218">
        <w:rPr>
          <w:rFonts w:ascii="Times New Roman" w:hAnsi="Times New Roman" w:cs="Times New Roman"/>
          <w:color w:val="000000"/>
          <w:sz w:val="26"/>
          <w:szCs w:val="26"/>
        </w:rPr>
        <w:t>g</w:t>
      </w:r>
      <w:proofErr w:type="gramEnd"/>
      <w:r w:rsidRPr="00263218">
        <w:rPr>
          <w:rFonts w:ascii="Times New Roman" w:hAnsi="Times New Roman" w:cs="Times New Roman"/>
          <w:color w:val="000000"/>
          <w:sz w:val="26"/>
          <w:szCs w:val="26"/>
        </w:rPr>
        <w:t>.</w:t>
      </w:r>
      <w:r w:rsidRPr="00263218">
        <w:rPr>
          <w:rFonts w:ascii="Times New Roman" w:hAnsi="Times New Roman" w:cs="Times New Roman"/>
          <w:color w:val="000000"/>
          <w:sz w:val="26"/>
          <w:szCs w:val="26"/>
        </w:rPr>
        <w:tab/>
        <w:t>Đề xuất biện pháp nâng cao hoạt động quản lý của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h.</w:t>
      </w:r>
      <w:r w:rsidRPr="00263218">
        <w:rPr>
          <w:rFonts w:ascii="Times New Roman" w:hAnsi="Times New Roman" w:cs="Times New Roman"/>
          <w:color w:val="000000"/>
          <w:sz w:val="26"/>
          <w:szCs w:val="26"/>
        </w:rPr>
        <w:tab/>
        <w:t xml:space="preserve">Chuẩn bị các bản dự toán dài hạn, hàng năm và hàng tháng của Công ty phục vụ hoạt động quản lý dài hạn, hàng năm, hàng quý (sau đây gọi là bản dự toán) của Công ty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kế hoạch kinh doanh. Bản dự toán hàng năm (bao gồm bảng cân đối kế toán, báo cáo kết quả hoạt động kinh doanh và bác cáo lưu chuyển tiền tệ dự kiến) cho từng năm tài chính phải được trình để Hội đồng quản trị thông qua và phải bao gồm những thông tin quy định tại các quy chế của Công ty.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AA3EA9"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0</w:t>
      </w:r>
      <w:r w:rsidRPr="00263218">
        <w:rPr>
          <w:rFonts w:ascii="Times New Roman" w:hAnsi="Times New Roman" w:cs="Times New Roman"/>
          <w:b/>
          <w:color w:val="000000"/>
          <w:sz w:val="26"/>
          <w:szCs w:val="26"/>
        </w:rPr>
        <w:t xml:space="preserve">. Phối hợp hoạt động kiểm soát, điều hành, giám sát giữa các thành viên Hội đồng quản trị, các thành viên Ban kiểm soát và Giám đốc điều hành </w:t>
      </w:r>
      <w:proofErr w:type="gramStart"/>
      <w:r w:rsidRPr="00263218">
        <w:rPr>
          <w:rFonts w:ascii="Times New Roman" w:hAnsi="Times New Roman" w:cs="Times New Roman"/>
          <w:b/>
          <w:color w:val="000000"/>
          <w:sz w:val="26"/>
          <w:szCs w:val="26"/>
        </w:rPr>
        <w:t>theo</w:t>
      </w:r>
      <w:proofErr w:type="gramEnd"/>
      <w:r w:rsidRPr="00263218">
        <w:rPr>
          <w:rFonts w:ascii="Times New Roman" w:hAnsi="Times New Roman" w:cs="Times New Roman"/>
          <w:b/>
          <w:color w:val="000000"/>
          <w:sz w:val="26"/>
          <w:szCs w:val="26"/>
        </w:rPr>
        <w:t xml:space="preserve"> các nhiệm vụ cụ thể của các thành viên nên trên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Các thành viên Hội đồng quản trị, thành viên Ban kiểm soát và Ban giám đốc sẽ thường xuyên trao đổi trong công việc và cung cấp thông tin qua lại theo tinh thần hợp tác, hỗ trợ, tạo thuận lợi cho công việc theo đúng quy định tại Điều lệ Công ty, Quy chế làm việc và kế hoạch hành động chung.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 xml:space="preserve">Các thành viên Hội đồng quản trị, Ban Giám đốc, Ban kiểm soát sẽ không can thiệp vào công việc điều hành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hệ thống chức năng nhiệm vụ khác nhau của mỗi tổ chức.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t xml:space="preserve">3. </w:t>
      </w:r>
      <w:r w:rsidRPr="00263218">
        <w:rPr>
          <w:rFonts w:ascii="Times New Roman" w:hAnsi="Times New Roman" w:cs="Times New Roman"/>
          <w:color w:val="000000"/>
          <w:sz w:val="26"/>
          <w:szCs w:val="26"/>
        </w:rPr>
        <w:tab/>
        <w:t>Trường hợp khẩn cấp, các thành viên Hội đồng quản trị, thành viên Ban kiểm soát và thành viên Ban Giám đốc có thể thông tin ngay (bằng gặp mặt, điện thoại, email,…) cho Chủ tịch Hội đồng quản trị, Trưởng Ban kiểm soát hoặc Giám đốc điều hành hoặc cả ba người để được kịp thời giải quyết.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t xml:space="preserve">Hội đồng quản trị tạo điều kiện cho các thành viên Hội đồng quản trị, thành viên Ban kiểm soát, thành viên Ban Giám đốc, cán bộ đảm nhiệm các vị trí quản lý, lao động tham gia các khóa đào tạo, hội nghị, khảo sát trong và ngoài nước nhằm trau dồi trình độ chuyên môn, nâng cao kiến thức quản trị, điều hành. Việc tham gia các khóa đào tạo, hội thảo nói trên không được ảnh hưởng đến công việc </w:t>
      </w:r>
      <w:proofErr w:type="gramStart"/>
      <w:r w:rsidRPr="00263218">
        <w:rPr>
          <w:rFonts w:ascii="Times New Roman" w:hAnsi="Times New Roman" w:cs="Times New Roman"/>
          <w:color w:val="000000"/>
          <w:sz w:val="26"/>
          <w:szCs w:val="26"/>
        </w:rPr>
        <w:t>chung</w:t>
      </w:r>
      <w:proofErr w:type="gramEnd"/>
      <w:r w:rsidRPr="00263218">
        <w:rPr>
          <w:rFonts w:ascii="Times New Roman" w:hAnsi="Times New Roman" w:cs="Times New Roman"/>
          <w:color w:val="000000"/>
          <w:sz w:val="26"/>
          <w:szCs w:val="26"/>
        </w:rPr>
        <w:t xml:space="preserve"> của Công ty</w:t>
      </w:r>
      <w:r w:rsidR="00CC7CC7" w:rsidRPr="00263218">
        <w:rPr>
          <w:rFonts w:ascii="Times New Roman" w:hAnsi="Times New Roman" w:cs="Times New Roman"/>
          <w:color w:val="000000"/>
          <w:sz w:val="26"/>
          <w:szCs w:val="26"/>
        </w:rPr>
        <w:t>.</w:t>
      </w:r>
    </w:p>
    <w:p w:rsidR="009F5C9D" w:rsidRDefault="009F5C9D" w:rsidP="00CF6224">
      <w:pPr>
        <w:spacing w:before="60" w:after="60" w:line="440" w:lineRule="exact"/>
        <w:ind w:hanging="11"/>
        <w:jc w:val="center"/>
        <w:rPr>
          <w:rFonts w:ascii="Times New Roman" w:hAnsi="Times New Roman" w:cs="Times New Roman"/>
          <w:b/>
          <w:color w:val="000000"/>
          <w:sz w:val="26"/>
          <w:szCs w:val="26"/>
        </w:rPr>
      </w:pPr>
    </w:p>
    <w:p w:rsidR="00CF6224" w:rsidRPr="00263218" w:rsidRDefault="00521045" w:rsidP="00CF6224">
      <w:pPr>
        <w:spacing w:before="60" w:after="60" w:line="440" w:lineRule="exact"/>
        <w:ind w:hanging="11"/>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CHƯƠNG VIII</w:t>
      </w:r>
    </w:p>
    <w:p w:rsidR="00DA426F" w:rsidRPr="00263218" w:rsidRDefault="00756F68">
      <w:pPr>
        <w:spacing w:before="60" w:after="60" w:line="400" w:lineRule="exact"/>
        <w:ind w:hanging="14"/>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ĐÁNH GIÁ HÀNG NĂM HOẠT ĐỘNG KHEN THƯỞNG VÀ KỶ LUẬT ĐỐI VỚI CÁC THÀNH VIÊN HỘI ĐỒNG QUẢN TRỊ, KIỂM SOÁT VIÊN, GIÁM ĐỐCVÀ CÁC CÁN BỘ QUẢN LÝ KHÁC</w:t>
      </w:r>
    </w:p>
    <w:p w:rsidR="009F5C9D" w:rsidRDefault="00756F68">
      <w:pPr>
        <w:tabs>
          <w:tab w:val="left" w:pos="709"/>
          <w:tab w:val="left" w:pos="1134"/>
        </w:tabs>
        <w:spacing w:before="60" w:after="60" w:line="38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ab/>
      </w:r>
    </w:p>
    <w:p w:rsidR="00DA426F" w:rsidRPr="00263218" w:rsidRDefault="00756F68">
      <w:pPr>
        <w:tabs>
          <w:tab w:val="left" w:pos="709"/>
          <w:tab w:val="left" w:pos="1134"/>
        </w:tabs>
        <w:spacing w:before="60" w:after="60" w:line="38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1</w:t>
      </w:r>
      <w:r w:rsidRPr="00263218">
        <w:rPr>
          <w:rFonts w:ascii="Times New Roman" w:hAnsi="Times New Roman" w:cs="Times New Roman"/>
          <w:b/>
          <w:color w:val="000000"/>
          <w:sz w:val="26"/>
          <w:szCs w:val="26"/>
        </w:rPr>
        <w:t>. Đánh giá hoạt động đối với thành viên Hội đồng quản trị, Giám đốc điều hành và các cán bộ quản lý khác</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Hàng năm căn cứ vào chức năng, nhiệm vụ được phân công, </w:t>
      </w:r>
      <w:r w:rsidR="00B26315" w:rsidRPr="00263218">
        <w:rPr>
          <w:rFonts w:ascii="Times New Roman" w:hAnsi="Times New Roman" w:cs="Times New Roman"/>
          <w:color w:val="000000"/>
          <w:sz w:val="26"/>
          <w:szCs w:val="26"/>
        </w:rPr>
        <w:t xml:space="preserve">Ban kiểm soát, </w:t>
      </w:r>
      <w:r w:rsidRPr="00263218">
        <w:rPr>
          <w:rFonts w:ascii="Times New Roman" w:hAnsi="Times New Roman" w:cs="Times New Roman"/>
          <w:color w:val="000000"/>
          <w:sz w:val="26"/>
          <w:szCs w:val="26"/>
        </w:rPr>
        <w:t>Hội đồng quản trị tổ chức đánh giá hoạt động của thành viên Hội đồng quản trị, Giám đốc điều hành và cán bộ</w:t>
      </w:r>
      <w:r w:rsidR="00B26315" w:rsidRPr="00263218">
        <w:rPr>
          <w:rFonts w:ascii="Times New Roman" w:hAnsi="Times New Roman" w:cs="Times New Roman"/>
          <w:color w:val="000000"/>
          <w:sz w:val="26"/>
          <w:szCs w:val="26"/>
        </w:rPr>
        <w:t xml:space="preserve"> quản lý</w:t>
      </w:r>
      <w:r w:rsidRPr="00263218">
        <w:rPr>
          <w:rFonts w:ascii="Times New Roman" w:hAnsi="Times New Roman" w:cs="Times New Roman"/>
          <w:color w:val="000000"/>
          <w:sz w:val="26"/>
          <w:szCs w:val="26"/>
        </w:rPr>
        <w:t xml:space="preserve"> khác.</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Quá trình đánh giá phải khách quan và trung thực trong quá trình đánh giá, bằng chứng của kết quả đánh giá phải được chuyển đến các thành viên liên quan.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Kết quả đánh giá lần trước phải được lưu lại và làm cơ sở cho lần đánh giá kế tiếp. Đánh giá hoạt động phải dựa trên các tiêu chí cần thiết và phù hợp với nhiệm vụ của các thành viên liên quan.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Tiêu chí đánh giá hoạt động thành viên Hội đồng quản trị</w:t>
      </w:r>
      <w:r w:rsidR="00B26315" w:rsidRPr="00263218">
        <w:rPr>
          <w:rFonts w:ascii="Times New Roman" w:hAnsi="Times New Roman" w:cs="Times New Roman"/>
          <w:color w:val="000000"/>
          <w:sz w:val="26"/>
          <w:szCs w:val="26"/>
        </w:rPr>
        <w:t>, Ban kiểm soát</w:t>
      </w:r>
      <w:r w:rsidRPr="00263218">
        <w:rPr>
          <w:rFonts w:ascii="Times New Roman" w:hAnsi="Times New Roman" w:cs="Times New Roman"/>
          <w:color w:val="000000"/>
          <w:sz w:val="26"/>
          <w:szCs w:val="26"/>
        </w:rPr>
        <w:t xml:space="preserve"> bao gồm tối thiểu các nội dung: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Số lần tham dự các kỳ họp chính thức và bất thường;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Mức độ hoàn thành công tác được giao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phân công;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Số lần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phạm kỷ luật trong thời gian thực hiện đánh giá.</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t>Tiêu chí đánh giá hoạt động của Ban Giám đốc bao gồm tối thiểu các nội dung sau:</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Khả năng điều hành, quản trị;</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Hiệu quả kinh doanh;</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Thái độ của cán bộ quản lý;</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t xml:space="preserve">- </w:t>
      </w:r>
      <w:r w:rsidRPr="00263218">
        <w:rPr>
          <w:rFonts w:ascii="Times New Roman" w:hAnsi="Times New Roman" w:cs="Times New Roman"/>
          <w:color w:val="000000"/>
          <w:sz w:val="26"/>
          <w:szCs w:val="26"/>
        </w:rPr>
        <w:tab/>
        <w:t xml:space="preserve">Số lần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phạm kỷ luật.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5. </w:t>
      </w:r>
      <w:r w:rsidRPr="00263218">
        <w:rPr>
          <w:rFonts w:ascii="Times New Roman" w:hAnsi="Times New Roman" w:cs="Times New Roman"/>
          <w:color w:val="000000"/>
          <w:sz w:val="26"/>
          <w:szCs w:val="26"/>
        </w:rPr>
        <w:tab/>
        <w:t>Giám đốc chủ trì công tác đánh giá các cán bộ quản lý từ Phó Giám đốc, Trưởng phó các phòng ban và các cán bộ quản lý khác trên cở sở quy chế hoạt động của Công ty và kết quả hoạt động hàng năm của từng bộ phận và của toàn Công ty để phân loại đánh giá mức độ hoàn thành nhiệm vụ:</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Hoàn thành xuất sắc nhiệm vụ;</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Hoàn thành nhiệm vụ;</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Không hoàn thành nhiệm vụ.</w:t>
      </w:r>
    </w:p>
    <w:p w:rsidR="00DA426F" w:rsidRPr="00263218" w:rsidRDefault="0084350A">
      <w:pPr>
        <w:tabs>
          <w:tab w:val="left" w:pos="709"/>
          <w:tab w:val="left" w:pos="1134"/>
        </w:tabs>
        <w:spacing w:before="60" w:after="60" w:line="380" w:lineRule="exact"/>
        <w:ind w:left="0" w:firstLine="0"/>
        <w:rPr>
          <w:rFonts w:ascii="Times New Roman" w:hAnsi="Times New Roman" w:cs="Times New Roman"/>
          <w:color w:val="000000"/>
          <w:spacing w:val="-6"/>
          <w:sz w:val="26"/>
          <w:szCs w:val="26"/>
        </w:rPr>
      </w:pPr>
      <w:r w:rsidRPr="00263218">
        <w:rPr>
          <w:rFonts w:ascii="Times New Roman" w:hAnsi="Times New Roman" w:cs="Times New Roman"/>
          <w:color w:val="000000"/>
          <w:spacing w:val="-6"/>
          <w:sz w:val="26"/>
          <w:szCs w:val="26"/>
        </w:rPr>
        <w:tab/>
        <w:t xml:space="preserve">6. </w:t>
      </w:r>
      <w:r w:rsidRPr="00263218">
        <w:rPr>
          <w:rFonts w:ascii="Times New Roman" w:hAnsi="Times New Roman" w:cs="Times New Roman"/>
          <w:color w:val="000000"/>
          <w:spacing w:val="-6"/>
          <w:sz w:val="26"/>
          <w:szCs w:val="26"/>
        </w:rPr>
        <w:tab/>
        <w:t xml:space="preserve">Việc đánh giá hoạt động có thể được tiến hành </w:t>
      </w:r>
      <w:proofErr w:type="gramStart"/>
      <w:r w:rsidRPr="00263218">
        <w:rPr>
          <w:rFonts w:ascii="Times New Roman" w:hAnsi="Times New Roman" w:cs="Times New Roman"/>
          <w:color w:val="000000"/>
          <w:spacing w:val="-6"/>
          <w:sz w:val="26"/>
          <w:szCs w:val="26"/>
        </w:rPr>
        <w:t>theo</w:t>
      </w:r>
      <w:proofErr w:type="gramEnd"/>
      <w:r w:rsidRPr="00263218">
        <w:rPr>
          <w:rFonts w:ascii="Times New Roman" w:hAnsi="Times New Roman" w:cs="Times New Roman"/>
          <w:color w:val="000000"/>
          <w:spacing w:val="-6"/>
          <w:sz w:val="26"/>
          <w:szCs w:val="26"/>
        </w:rPr>
        <w:t xml:space="preserve"> một trong các phương thức sau: </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Tự nhận xét, đánh giá;</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Tổ chức lấy phiếu thăm dò, tín nhiệm;</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Cách thức khác do Hội đồng quản trị lựa chọn tùy từng thời điểm.</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2</w:t>
      </w:r>
      <w:r w:rsidRPr="00263218">
        <w:rPr>
          <w:rFonts w:ascii="Times New Roman" w:hAnsi="Times New Roman" w:cs="Times New Roman"/>
          <w:b/>
          <w:color w:val="000000"/>
          <w:sz w:val="26"/>
          <w:szCs w:val="26"/>
        </w:rPr>
        <w:t>. Khen thưởng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Hội đồng quản trị có thẩm quyền quyết định khen thưởng, kỷ luật đối với các chức danh quản lý do Hội đồng quản trị bổ nhiệm. </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Giám đốc điều hành có thẩm quyền quyết định khen thưởng, kỷ luật đối với cán bộ đảm nhiệm các chức danh quản lý do Giám đốc điều hành bổ nhiệm.</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Hàng năm căn cứ vào kết quả đánh giá của Hội đồng quản trị, Ban kiểm soát, Ban Giám đốc, Giám đốc tổng hợp, trình Hội đồng quản trị đề xuất khen thưởng đối với cá nhân hoàn thành xuất sắc nhiệm vụ.</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t>Hình thức khen thưởng: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Bằng khen;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Bằng tiền;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Bằng các hình thức khác</w:t>
      </w:r>
      <w:r w:rsidR="00B66FFC"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Nguồn khen thưởng được trích từ Quỹ khen thưởng công ty và nguồn hợp pháp khác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 của pháp luật.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Mức khen thưởng: Căn cứ vào tình hình thực tế hoạt động từng năm để xây dựng mức khen thưởng hợp lý.</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3</w:t>
      </w:r>
      <w:r w:rsidRPr="00263218">
        <w:rPr>
          <w:rFonts w:ascii="Times New Roman" w:hAnsi="Times New Roman" w:cs="Times New Roman"/>
          <w:b/>
          <w:color w:val="000000"/>
          <w:sz w:val="26"/>
          <w:szCs w:val="26"/>
        </w:rPr>
        <w:t xml:space="preserve">. Xử lý </w:t>
      </w:r>
      <w:proofErr w:type="gramStart"/>
      <w:r w:rsidRPr="00263218">
        <w:rPr>
          <w:rFonts w:ascii="Times New Roman" w:hAnsi="Times New Roman" w:cs="Times New Roman"/>
          <w:b/>
          <w:color w:val="000000"/>
          <w:sz w:val="26"/>
          <w:szCs w:val="26"/>
        </w:rPr>
        <w:t>vi</w:t>
      </w:r>
      <w:proofErr w:type="gramEnd"/>
      <w:r w:rsidRPr="00263218">
        <w:rPr>
          <w:rFonts w:ascii="Times New Roman" w:hAnsi="Times New Roman" w:cs="Times New Roman"/>
          <w:b/>
          <w:color w:val="000000"/>
          <w:sz w:val="26"/>
          <w:szCs w:val="26"/>
        </w:rPr>
        <w:t xml:space="preserve"> phạm và kỷ luật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Hàng năm, căn cứ vào kết quả đánh giá hoạt động sản xuất kinh doanh để xác định mức độ kỷ luật, hình thức kỷ luật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 của pháp luật của Công ty. Thành viên Hội đồng quản trị, thành viên Ban kiểm soát, Ban Giám đốc và các cán bộ quản lý khác không hoàn thành nhiệm vụ của mình với sự cẩn trọng, mẫn cán và năng lực chuyên môn sẽ phải chịu trách nhiệm về những thiệt hại do mình gây ra.</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 xml:space="preserve">Một số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phạm kỷ luật chủ yếu:</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r>
      <w:proofErr w:type="gramStart"/>
      <w:r w:rsidRPr="00263218">
        <w:rPr>
          <w:rFonts w:ascii="Times New Roman" w:hAnsi="Times New Roman" w:cs="Times New Roman"/>
          <w:color w:val="000000"/>
          <w:sz w:val="26"/>
          <w:szCs w:val="26"/>
        </w:rPr>
        <w:t xml:space="preserve">- </w:t>
      </w:r>
      <w:r w:rsidR="00E320D4" w:rsidRPr="00263218">
        <w:rPr>
          <w:rFonts w:ascii="Times New Roman" w:hAnsi="Times New Roman" w:cs="Times New Roman"/>
          <w:color w:val="000000"/>
          <w:sz w:val="26"/>
          <w:szCs w:val="26"/>
        </w:rPr>
        <w:tab/>
      </w:r>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phạm nghiệm trọng nghĩa vụ, trách nhiệm của mình;</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Lạm dụng quyền hành, chức năng ra quyết định vượt quá thẩm quyền gây thiệt hại cho Công ty;</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Có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trục lợi cá nhân trong quá trình hoạt động và thực hiện những công tác được phân công;</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Vi phạm nghĩa vụ công bố thông tin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yêu cầu luật định và quy chế công bố thông tin;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 xml:space="preserve">Các trường hợp khác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Thành viên Hội đồng quản trị, thành viên Ban kiểm soát, Ban Giám đốc và các cán bộ quản lý trong Công ty khi thực hiện nhiệm vụ mà có hành vi vi phạm pháp luật và nội quy, quy chế của Công ty thì tùy theo mức độ vi phạm mà bị xử lý kỷ luật.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t>Các hình thức kỷ luậ</w:t>
      </w:r>
      <w:r w:rsidR="00B26315" w:rsidRPr="00263218">
        <w:rPr>
          <w:rFonts w:ascii="Times New Roman" w:hAnsi="Times New Roman" w:cs="Times New Roman"/>
          <w:color w:val="000000"/>
          <w:sz w:val="26"/>
          <w:szCs w:val="26"/>
        </w:rPr>
        <w:t>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Bãi nhiệm, miễn nhiệ</w:t>
      </w:r>
      <w:r w:rsidR="00B26315" w:rsidRPr="00263218">
        <w:rPr>
          <w:rFonts w:ascii="Times New Roman" w:hAnsi="Times New Roman" w:cs="Times New Roman"/>
          <w:color w:val="000000"/>
          <w:sz w:val="26"/>
          <w:szCs w:val="26"/>
        </w:rPr>
        <w:t xml:space="preserve">m, cách chức </w:t>
      </w:r>
      <w:proofErr w:type="gramStart"/>
      <w:r w:rsidR="00B26315" w:rsidRPr="00263218">
        <w:rPr>
          <w:rFonts w:ascii="Times New Roman" w:hAnsi="Times New Roman" w:cs="Times New Roman"/>
          <w:color w:val="000000"/>
          <w:sz w:val="26"/>
          <w:szCs w:val="26"/>
        </w:rPr>
        <w:t>theo</w:t>
      </w:r>
      <w:proofErr w:type="gramEnd"/>
      <w:r w:rsidR="00B26315" w:rsidRPr="00263218">
        <w:rPr>
          <w:rFonts w:ascii="Times New Roman" w:hAnsi="Times New Roman" w:cs="Times New Roman"/>
          <w:color w:val="000000"/>
          <w:sz w:val="26"/>
          <w:szCs w:val="26"/>
        </w:rPr>
        <w:t xml:space="preserve"> quy định tại 42, 43 Quy chế này;</w:t>
      </w:r>
    </w:p>
    <w:p w:rsidR="00DA426F" w:rsidRPr="00263218" w:rsidRDefault="00B26315" w:rsidP="00B26315">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r>
      <w:r w:rsidR="00756F68" w:rsidRPr="00263218">
        <w:rPr>
          <w:rFonts w:ascii="Times New Roman" w:hAnsi="Times New Roman" w:cs="Times New Roman"/>
          <w:color w:val="000000"/>
          <w:sz w:val="26"/>
          <w:szCs w:val="26"/>
        </w:rPr>
        <w:t xml:space="preserve">- </w:t>
      </w:r>
      <w:r w:rsidR="00756F68" w:rsidRPr="00263218">
        <w:rPr>
          <w:rFonts w:ascii="Times New Roman" w:hAnsi="Times New Roman" w:cs="Times New Roman"/>
          <w:color w:val="000000"/>
          <w:sz w:val="26"/>
          <w:szCs w:val="26"/>
        </w:rPr>
        <w:tab/>
      </w:r>
      <w:r w:rsidR="00E320D4" w:rsidRPr="00263218">
        <w:rPr>
          <w:rFonts w:ascii="Times New Roman" w:hAnsi="Times New Roman" w:cs="Times New Roman"/>
          <w:color w:val="000000"/>
          <w:sz w:val="26"/>
          <w:szCs w:val="26"/>
        </w:rPr>
        <w:t xml:space="preserve">Bị công ty đề nghị cơ quan nhà nước có thẩm quyền xử lý các </w:t>
      </w:r>
      <w:proofErr w:type="gramStart"/>
      <w:r w:rsidR="00E320D4" w:rsidRPr="00263218">
        <w:rPr>
          <w:rFonts w:ascii="Times New Roman" w:hAnsi="Times New Roman" w:cs="Times New Roman"/>
          <w:color w:val="000000"/>
          <w:sz w:val="26"/>
          <w:szCs w:val="26"/>
        </w:rPr>
        <w:t>vi</w:t>
      </w:r>
      <w:proofErr w:type="gramEnd"/>
      <w:r w:rsidR="00E320D4" w:rsidRPr="00263218">
        <w:rPr>
          <w:rFonts w:ascii="Times New Roman" w:hAnsi="Times New Roman" w:cs="Times New Roman"/>
          <w:color w:val="000000"/>
          <w:sz w:val="26"/>
          <w:szCs w:val="26"/>
        </w:rPr>
        <w:t xml:space="preserve"> phạm (nếu có)</w:t>
      </w:r>
      <w:r w:rsidR="00756F68" w:rsidRPr="00263218">
        <w:rPr>
          <w:rFonts w:ascii="Times New Roman" w:hAnsi="Times New Roman" w:cs="Times New Roman"/>
          <w:color w:val="000000"/>
          <w:sz w:val="26"/>
          <w:szCs w:val="26"/>
        </w:rPr>
        <w:t>.</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5. </w:t>
      </w:r>
      <w:r w:rsidRPr="00263218">
        <w:rPr>
          <w:rFonts w:ascii="Times New Roman" w:hAnsi="Times New Roman" w:cs="Times New Roman"/>
          <w:color w:val="000000"/>
          <w:sz w:val="26"/>
          <w:szCs w:val="26"/>
        </w:rPr>
        <w:tab/>
        <w:t xml:space="preserve">Ngoài ra, các thành viên bị kỷ luật phải hoàn trả lại khoản lợi ích mà thành viên hưởng lợi từ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vượt quá thẩm quyền hoặc hành vi trục lợi cá nhân.</w:t>
      </w:r>
    </w:p>
    <w:p w:rsidR="00DA426F" w:rsidRPr="00263218" w:rsidRDefault="00756F68">
      <w:pPr>
        <w:tabs>
          <w:tab w:val="left" w:pos="709"/>
          <w:tab w:val="left" w:pos="1134"/>
        </w:tabs>
        <w:spacing w:before="60" w:after="60" w:line="38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Thành viên bị kỷ luật phải bồi thường thiệt hại cho khoản thiệt hại gây ra cho Công ty do hành </w:t>
      </w:r>
      <w:proofErr w:type="gramStart"/>
      <w:r w:rsidRPr="00263218">
        <w:rPr>
          <w:rFonts w:ascii="Times New Roman" w:hAnsi="Times New Roman" w:cs="Times New Roman"/>
          <w:color w:val="000000"/>
          <w:sz w:val="26"/>
          <w:szCs w:val="26"/>
        </w:rPr>
        <w:t>vi</w:t>
      </w:r>
      <w:proofErr w:type="gramEnd"/>
      <w:r w:rsidRPr="00263218">
        <w:rPr>
          <w:rFonts w:ascii="Times New Roman" w:hAnsi="Times New Roman" w:cs="Times New Roman"/>
          <w:color w:val="000000"/>
          <w:sz w:val="26"/>
          <w:szCs w:val="26"/>
        </w:rPr>
        <w:t xml:space="preserve"> vi phạm pháp luật hoặc hành vi vượt quá thẩm quyền mà mình thực hiện.</w:t>
      </w:r>
    </w:p>
    <w:p w:rsidR="00DA426F" w:rsidRPr="00263218" w:rsidRDefault="00DA426F">
      <w:pPr>
        <w:tabs>
          <w:tab w:val="left" w:pos="709"/>
          <w:tab w:val="left" w:pos="1134"/>
        </w:tabs>
        <w:spacing w:before="60" w:after="60" w:line="360" w:lineRule="exact"/>
        <w:ind w:left="0" w:firstLine="0"/>
        <w:rPr>
          <w:rFonts w:ascii="Times New Roman" w:hAnsi="Times New Roman" w:cs="Times New Roman"/>
          <w:b/>
          <w:color w:val="000000"/>
          <w:sz w:val="26"/>
          <w:szCs w:val="26"/>
        </w:rPr>
      </w:pPr>
    </w:p>
    <w:p w:rsidR="002731A2" w:rsidRPr="00263218" w:rsidRDefault="00756F68" w:rsidP="002731A2">
      <w:pPr>
        <w:spacing w:before="60" w:after="60" w:line="440" w:lineRule="exact"/>
        <w:jc w:val="center"/>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CHƯƠNG</w:t>
      </w:r>
      <w:r w:rsidR="00521045" w:rsidRPr="00263218">
        <w:rPr>
          <w:rFonts w:ascii="Times New Roman" w:hAnsi="Times New Roman" w:cs="Times New Roman"/>
          <w:b/>
          <w:color w:val="000000"/>
          <w:sz w:val="26"/>
          <w:szCs w:val="26"/>
        </w:rPr>
        <w:t>I</w:t>
      </w:r>
      <w:r w:rsidRPr="00263218">
        <w:rPr>
          <w:rFonts w:ascii="Times New Roman" w:hAnsi="Times New Roman" w:cs="Times New Roman"/>
          <w:b/>
          <w:color w:val="000000"/>
          <w:sz w:val="26"/>
          <w:szCs w:val="26"/>
        </w:rPr>
        <w:t>X</w:t>
      </w:r>
    </w:p>
    <w:p w:rsidR="00DA426F" w:rsidRPr="00263218" w:rsidRDefault="00756F68">
      <w:pPr>
        <w:spacing w:before="60" w:after="60" w:line="40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NGĂN NGỪA XUNG ĐỘT LỢI ÍCH VÀ </w:t>
      </w:r>
    </w:p>
    <w:p w:rsidR="00DA426F" w:rsidRPr="00263218" w:rsidRDefault="00756F68">
      <w:pPr>
        <w:spacing w:before="60" w:after="60" w:line="40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GIAO DỊCH VỚI CÁC BÊN CÓ QUYỀN LỢI LIÊN QUAN ĐẾN CÔNG TY</w:t>
      </w:r>
    </w:p>
    <w:p w:rsidR="00353131" w:rsidRPr="00263218" w:rsidRDefault="00353131" w:rsidP="002731A2">
      <w:pPr>
        <w:spacing w:before="60" w:after="60" w:line="440" w:lineRule="exact"/>
        <w:jc w:val="center"/>
        <w:rPr>
          <w:rFonts w:ascii="Times New Roman" w:hAnsi="Times New Roman" w:cs="Times New Roman"/>
          <w:b/>
          <w:color w:val="000000"/>
          <w:sz w:val="26"/>
          <w:szCs w:val="26"/>
        </w:rPr>
      </w:pP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ab/>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4</w:t>
      </w:r>
      <w:r w:rsidRPr="00263218">
        <w:rPr>
          <w:rFonts w:ascii="Times New Roman" w:hAnsi="Times New Roman" w:cs="Times New Roman"/>
          <w:b/>
          <w:color w:val="000000"/>
          <w:sz w:val="26"/>
          <w:szCs w:val="26"/>
        </w:rPr>
        <w:t>. Trách nhiệm trung thực và tránh các xung đột về quyền lợi của các thành viên Hội đồng quản trị, Ban Giám đốc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Thành viên Hội đồng quản trị, Giám đốc, cán bộ quản lý và những người liên quan không được phép sử dụng những cơ hội kinh doanh có thể mang lại lợi ích cho Công ty vì mục đích cá nhân; không được sử dụng những thông tin có được nhờ chức vụ của mình để tư lợi cá nhân hay để phục vụ lợi ích của tổ chức hoặc cá nhân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Thành viên Hội đồng quản trị, Giám đốc và cán bộ quản lý có nghĩa vụ thông báo cho Hội đồng quản trị những hợp đồng giữa Công ty với chính thành viên Hội đồng quản trị đó hoặc có những người có liên quan tới thành viên đó. Những đối tượng này được tiếp tục thực hiện hợp đồng khi các thành viên Hội đồng quản trị không có lợi ích liên quan đã quyết định không truy cứu vấn đề này.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 xml:space="preserve">Công ty không được phép cấp các khoản vay hoặc bảo lãnh cho các thành viên Hội đồng quản trị, thành viên Ban kiểm soát, Giám đốc, cán bộ quản lý và những người có </w:t>
      </w:r>
      <w:r w:rsidRPr="00263218">
        <w:rPr>
          <w:rFonts w:ascii="Times New Roman" w:hAnsi="Times New Roman" w:cs="Times New Roman"/>
          <w:color w:val="000000"/>
          <w:sz w:val="26"/>
          <w:szCs w:val="26"/>
        </w:rPr>
        <w:lastRenderedPageBreak/>
        <w:t>liên quan hoặc bất kỳ pháp nhân nào mà các đối tượng trên có các lợi ích tài chính, trừ khi Đại hội đồng cổ đông có quyết định khác.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rPr>
        <w:tab/>
        <w:t xml:space="preserve">4. </w:t>
      </w:r>
      <w:r w:rsidRPr="00263218">
        <w:rPr>
          <w:rFonts w:ascii="Times New Roman" w:hAnsi="Times New Roman" w:cs="Times New Roman"/>
          <w:color w:val="000000"/>
          <w:sz w:val="26"/>
          <w:szCs w:val="26"/>
        </w:rPr>
        <w:tab/>
      </w:r>
      <w:r w:rsidRPr="00263218">
        <w:rPr>
          <w:rFonts w:ascii="Times New Roman" w:hAnsi="Times New Roman" w:cs="Times New Roman"/>
          <w:color w:val="000000"/>
          <w:sz w:val="26"/>
          <w:szCs w:val="26"/>
          <w:lang w:val="it-IT"/>
        </w:rPr>
        <w:t xml:space="preserve">Hợp đồng hoặc giao dịch giữa Công ty với một hoặc nhiều thành viên Hội </w:t>
      </w:r>
      <w:r w:rsidRPr="00263218">
        <w:rPr>
          <w:rFonts w:ascii="Times New Roman" w:hAnsi="Times New Roman" w:cs="Times New Roman"/>
          <w:color w:val="000000"/>
          <w:sz w:val="26"/>
          <w:szCs w:val="26"/>
        </w:rPr>
        <w:t>đồng</w:t>
      </w:r>
      <w:r w:rsidRPr="00263218">
        <w:rPr>
          <w:rFonts w:ascii="Times New Roman" w:hAnsi="Times New Roman" w:cs="Times New Roman"/>
          <w:color w:val="000000"/>
          <w:sz w:val="26"/>
          <w:szCs w:val="26"/>
          <w:lang w:val="it-IT"/>
        </w:rPr>
        <w:t xml:space="preserve"> quản trị, Kiểm soát viên, Giám đốc, cán bộ quản lý khác hoặc những ng</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ời liên quan đế</w:t>
      </w:r>
      <w:r w:rsidRPr="00263218">
        <w:rPr>
          <w:rFonts w:ascii="Times New Roman" w:hAnsi="Times New Roman" w:cs="Times New Roman"/>
          <w:color w:val="000000"/>
          <w:sz w:val="26"/>
          <w:szCs w:val="26"/>
          <w:lang w:val="it-IT"/>
        </w:rPr>
        <w:t>n họ hoặc công ty, đối tác, hiệp hội, hoặc tổ chức mà thành viên Hội đồng quản trị, Kiểm soát viên, Giám đốc, cán bộ quản lý khác hoặc những ng</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ời liên quan đế</w:t>
      </w:r>
      <w:r w:rsidRPr="00263218">
        <w:rPr>
          <w:rFonts w:ascii="Times New Roman" w:hAnsi="Times New Roman" w:cs="Times New Roman"/>
          <w:color w:val="000000"/>
          <w:sz w:val="26"/>
          <w:szCs w:val="26"/>
          <w:lang w:val="it-IT"/>
        </w:rPr>
        <w:t>n họ là thành viên, hoặc có liên quan lợi ích tài chính không bị vô hiệu hoá trong các tr</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ờng hợ</w:t>
      </w:r>
      <w:r w:rsidRPr="00263218">
        <w:rPr>
          <w:rFonts w:ascii="Times New Roman" w:hAnsi="Times New Roman" w:cs="Times New Roman"/>
          <w:color w:val="000000"/>
          <w:sz w:val="26"/>
          <w:szCs w:val="26"/>
          <w:lang w:val="it-IT"/>
        </w:rPr>
        <w:t>p sau đây: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 xml:space="preserve">a.  </w:t>
      </w:r>
      <w:r w:rsidRPr="00263218">
        <w:rPr>
          <w:rFonts w:ascii="Times New Roman" w:hAnsi="Times New Roman" w:cs="Times New Roman"/>
          <w:color w:val="000000"/>
          <w:sz w:val="26"/>
          <w:szCs w:val="26"/>
          <w:lang w:val="it-IT"/>
        </w:rPr>
        <w:tab/>
        <w:t xml:space="preserve">Đối </w:t>
      </w:r>
      <w:r w:rsidRPr="00263218">
        <w:rPr>
          <w:rFonts w:ascii="Times New Roman" w:hAnsi="Times New Roman" w:cs="Times New Roman"/>
          <w:color w:val="000000"/>
          <w:sz w:val="26"/>
          <w:szCs w:val="26"/>
        </w:rPr>
        <w:t>với</w:t>
      </w:r>
      <w:r w:rsidRPr="00263218">
        <w:rPr>
          <w:rFonts w:ascii="Times New Roman" w:hAnsi="Times New Roman" w:cs="Times New Roman"/>
          <w:color w:val="000000"/>
          <w:sz w:val="26"/>
          <w:szCs w:val="26"/>
          <w:lang w:val="it-IT"/>
        </w:rPr>
        <w:t xml:space="preserve"> hợp đồng có giá trị từ d</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 xml:space="preserve">ới </w:t>
      </w:r>
      <w:r w:rsidR="003C3A21" w:rsidRPr="00263218">
        <w:rPr>
          <w:rFonts w:ascii="Times New Roman" w:hAnsi="Times New Roman" w:cs="Times New Roman"/>
          <w:color w:val="000000"/>
          <w:sz w:val="26"/>
          <w:szCs w:val="26"/>
          <w:lang w:val="it-IT"/>
        </w:rPr>
        <w:t>35</w:t>
      </w:r>
      <w:r w:rsidR="002731A2" w:rsidRPr="00263218">
        <w:rPr>
          <w:rFonts w:ascii="Times New Roman" w:hAnsi="Times New Roman" w:cs="Times New Roman"/>
          <w:color w:val="000000"/>
          <w:sz w:val="26"/>
          <w:szCs w:val="26"/>
          <w:lang w:val="it-IT"/>
        </w:rPr>
        <w:t>% tổ</w:t>
      </w:r>
      <w:r w:rsidRPr="00263218">
        <w:rPr>
          <w:rFonts w:ascii="Times New Roman" w:hAnsi="Times New Roman" w:cs="Times New Roman"/>
          <w:color w:val="000000"/>
          <w:sz w:val="26"/>
          <w:szCs w:val="26"/>
          <w:lang w:val="it-IT"/>
        </w:rPr>
        <w:t>ng giá trị tài sản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ghi trong báo cáo tài chính gầ</w:t>
      </w:r>
      <w:r w:rsidRPr="00263218">
        <w:rPr>
          <w:rFonts w:ascii="Times New Roman" w:hAnsi="Times New Roman" w:cs="Times New Roman"/>
          <w:color w:val="000000"/>
          <w:sz w:val="26"/>
          <w:szCs w:val="26"/>
          <w:lang w:val="it-IT"/>
        </w:rPr>
        <w:t>n nhất, những yếu tố quan trọng về hợp đồng hoặc giao dịch cũng nh</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 xml:space="preserve"> các mối quan h</w:t>
      </w:r>
      <w:r w:rsidRPr="00263218">
        <w:rPr>
          <w:rFonts w:ascii="Times New Roman" w:hAnsi="Times New Roman" w:cs="Times New Roman"/>
          <w:color w:val="000000"/>
          <w:sz w:val="26"/>
          <w:szCs w:val="26"/>
          <w:lang w:val="it-IT"/>
        </w:rPr>
        <w:t>ệ và lợi ích của cán bộ quản lý hoặc thành viên Hội đồng quản trị đã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báo cáo cho H</w:t>
      </w:r>
      <w:r w:rsidRPr="00263218">
        <w:rPr>
          <w:rFonts w:ascii="Times New Roman" w:hAnsi="Times New Roman" w:cs="Times New Roman"/>
          <w:color w:val="000000"/>
          <w:sz w:val="26"/>
          <w:szCs w:val="26"/>
          <w:lang w:val="it-IT"/>
        </w:rPr>
        <w:t>ội đồng quản trị. Đồng thời, Hội đồng quản trị đã cho phép thực hiện hợp đồng hoặc giao dịch đó một cách trung thực bằng đa số phiếu tán thành của những thành viên Hội đồng không có lợi ích liên quan;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 xml:space="preserve">b.  </w:t>
      </w:r>
      <w:r w:rsidRPr="00263218">
        <w:rPr>
          <w:rFonts w:ascii="Times New Roman" w:hAnsi="Times New Roman" w:cs="Times New Roman"/>
          <w:color w:val="000000"/>
          <w:sz w:val="26"/>
          <w:szCs w:val="26"/>
          <w:lang w:val="it-IT"/>
        </w:rPr>
        <w:tab/>
        <w:t xml:space="preserve">Đối với những hợp đồng có giá trị lớn hơn </w:t>
      </w:r>
      <w:r w:rsidR="003C3A21" w:rsidRPr="00263218">
        <w:rPr>
          <w:rFonts w:ascii="Times New Roman" w:hAnsi="Times New Roman" w:cs="Times New Roman"/>
          <w:color w:val="000000"/>
          <w:sz w:val="26"/>
          <w:szCs w:val="26"/>
          <w:lang w:val="it-IT"/>
        </w:rPr>
        <w:t>35</w:t>
      </w:r>
      <w:r w:rsidRPr="00263218">
        <w:rPr>
          <w:rFonts w:ascii="Times New Roman" w:hAnsi="Times New Roman" w:cs="Times New Roman"/>
          <w:color w:val="000000"/>
          <w:sz w:val="26"/>
          <w:szCs w:val="26"/>
          <w:lang w:val="it-IT"/>
        </w:rPr>
        <w:t>% của tổng giá trị tài sản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ghi trong báo cáo tài chính g</w:t>
      </w:r>
      <w:r w:rsidRPr="00263218">
        <w:rPr>
          <w:rFonts w:ascii="Times New Roman" w:hAnsi="Times New Roman" w:cs="Times New Roman"/>
          <w:color w:val="000000"/>
          <w:sz w:val="26"/>
          <w:szCs w:val="26"/>
          <w:lang w:val="it-IT"/>
        </w:rPr>
        <w:t>ần nhất, những yếu tố quan trọng về hợp đồng hoặc giao dịch này cũng nh</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 xml:space="preserve"> mối quan h</w:t>
      </w:r>
      <w:r w:rsidRPr="00263218">
        <w:rPr>
          <w:rFonts w:ascii="Times New Roman" w:hAnsi="Times New Roman" w:cs="Times New Roman"/>
          <w:color w:val="000000"/>
          <w:sz w:val="26"/>
          <w:szCs w:val="26"/>
          <w:lang w:val="it-IT"/>
        </w:rPr>
        <w:t>ệ và lợi ích của cán bộ quản lý hoặc thành viên Hội đồng quản trị đã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công bố</w:t>
      </w:r>
      <w:r w:rsidRPr="00263218">
        <w:rPr>
          <w:rFonts w:ascii="Times New Roman" w:hAnsi="Times New Roman" w:cs="Times New Roman"/>
          <w:color w:val="000000"/>
          <w:sz w:val="26"/>
          <w:szCs w:val="26"/>
          <w:lang w:val="it-IT"/>
        </w:rPr>
        <w:t xml:space="preserve"> cho các cổ đông không có  lợi ích liên quan có quyền biểu quyết về vấn đề đó, và những cổ đông đó đã bỏ phiếu tán thành hợp đồng hoặc giao dịch này;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lang w:val="it-IT"/>
        </w:rPr>
      </w:pPr>
      <w:r w:rsidRPr="00263218">
        <w:rPr>
          <w:rFonts w:ascii="Times New Roman" w:hAnsi="Times New Roman" w:cs="Times New Roman"/>
          <w:color w:val="000000"/>
          <w:sz w:val="26"/>
          <w:szCs w:val="26"/>
          <w:lang w:val="it-IT"/>
        </w:rPr>
        <w:tab/>
        <w:t xml:space="preserve">c.  </w:t>
      </w:r>
      <w:r w:rsidRPr="00263218">
        <w:rPr>
          <w:rFonts w:ascii="Times New Roman" w:hAnsi="Times New Roman" w:cs="Times New Roman"/>
          <w:color w:val="000000"/>
          <w:sz w:val="26"/>
          <w:szCs w:val="26"/>
          <w:lang w:val="it-IT"/>
        </w:rPr>
        <w:tab/>
        <w:t>Hợp đồng hoặc giao dịch đó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mộ</w:t>
      </w:r>
      <w:r w:rsidRPr="00263218">
        <w:rPr>
          <w:rFonts w:ascii="Times New Roman" w:hAnsi="Times New Roman" w:cs="Times New Roman"/>
          <w:color w:val="000000"/>
          <w:sz w:val="26"/>
          <w:szCs w:val="26"/>
          <w:lang w:val="it-IT"/>
        </w:rPr>
        <w:t>t tổ chức t</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 xml:space="preserve"> vấn đ</w:t>
      </w:r>
      <w:r w:rsidRPr="00263218">
        <w:rPr>
          <w:rFonts w:ascii="Times New Roman" w:hAnsi="Times New Roman" w:cs="Times New Roman"/>
          <w:color w:val="000000"/>
          <w:sz w:val="26"/>
          <w:szCs w:val="26"/>
          <w:lang w:val="it-IT"/>
        </w:rPr>
        <w:t>ộc lập cho là công bằng và hợp lý xét trên mọi ph</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ơng diện liên quan đ</w:t>
      </w:r>
      <w:r w:rsidRPr="00263218">
        <w:rPr>
          <w:rFonts w:ascii="Times New Roman" w:hAnsi="Times New Roman" w:cs="Times New Roman"/>
          <w:color w:val="000000"/>
          <w:sz w:val="26"/>
          <w:szCs w:val="26"/>
          <w:lang w:val="it-IT"/>
        </w:rPr>
        <w:t>ến các cổ  đông của Công ty vào thời điểm giao dịch hoặc hợp đồng này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Hộ</w:t>
      </w:r>
      <w:r w:rsidRPr="00263218">
        <w:rPr>
          <w:rFonts w:ascii="Times New Roman" w:hAnsi="Times New Roman" w:cs="Times New Roman"/>
          <w:color w:val="000000"/>
          <w:sz w:val="26"/>
          <w:szCs w:val="26"/>
          <w:lang w:val="it-IT"/>
        </w:rPr>
        <w:t>i đồng quản trị hay các cổ đông cho phép thực hiện.Thành viên Hội đồng quản trị, Kiểm soát viên, Giám đốc, cán bộ quản lý khác và những ng</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ời có liên quan vớ</w:t>
      </w:r>
      <w:r w:rsidRPr="00263218">
        <w:rPr>
          <w:rFonts w:ascii="Times New Roman" w:hAnsi="Times New Roman" w:cs="Times New Roman"/>
          <w:color w:val="000000"/>
          <w:sz w:val="26"/>
          <w:szCs w:val="26"/>
          <w:lang w:val="it-IT"/>
        </w:rPr>
        <w:t>i các thành viên nêu trên không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sử</w:t>
      </w:r>
      <w:r w:rsidRPr="00263218">
        <w:rPr>
          <w:rFonts w:ascii="Times New Roman" w:hAnsi="Times New Roman" w:cs="Times New Roman"/>
          <w:color w:val="000000"/>
          <w:sz w:val="26"/>
          <w:szCs w:val="26"/>
          <w:lang w:val="it-IT"/>
        </w:rPr>
        <w:t xml:space="preserve"> dụng các thông tin ch</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a đ</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ợc phép công bố</w:t>
      </w:r>
      <w:r w:rsidRPr="00263218">
        <w:rPr>
          <w:rFonts w:ascii="Times New Roman" w:hAnsi="Times New Roman" w:cs="Times New Roman"/>
          <w:color w:val="000000"/>
          <w:sz w:val="26"/>
          <w:szCs w:val="26"/>
          <w:lang w:val="it-IT"/>
        </w:rPr>
        <w:t xml:space="preserve"> của Công ty hoặc tiết lộ cho ng</w:t>
      </w:r>
      <w:r w:rsidRPr="00263218">
        <w:rPr>
          <w:rFonts w:ascii="Times New Roman" w:hAnsi="Times New Roman" w:cs="Times New Roman" w:hint="eastAsia"/>
          <w:color w:val="000000"/>
          <w:sz w:val="26"/>
          <w:szCs w:val="26"/>
          <w:lang w:val="it-IT"/>
        </w:rPr>
        <w:t>ư</w:t>
      </w:r>
      <w:r w:rsidR="002731A2" w:rsidRPr="00263218">
        <w:rPr>
          <w:rFonts w:ascii="Times New Roman" w:hAnsi="Times New Roman" w:cs="Times New Roman"/>
          <w:color w:val="000000"/>
          <w:sz w:val="26"/>
          <w:szCs w:val="26"/>
          <w:lang w:val="it-IT"/>
        </w:rPr>
        <w:t>ời khác để</w:t>
      </w:r>
      <w:r w:rsidRPr="00263218">
        <w:rPr>
          <w:rFonts w:ascii="Times New Roman" w:hAnsi="Times New Roman" w:cs="Times New Roman"/>
          <w:color w:val="000000"/>
          <w:sz w:val="26"/>
          <w:szCs w:val="26"/>
          <w:lang w:val="it-IT"/>
        </w:rPr>
        <w:t xml:space="preserve"> thực hiện các giao dịch có liên quan.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5</w:t>
      </w:r>
      <w:r w:rsidRPr="00263218">
        <w:rPr>
          <w:rFonts w:ascii="Times New Roman" w:hAnsi="Times New Roman" w:cs="Times New Roman"/>
          <w:b/>
          <w:color w:val="000000"/>
          <w:sz w:val="26"/>
          <w:szCs w:val="26"/>
        </w:rPr>
        <w:t>. Giao dịch với người có liên quan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color w:val="000000"/>
          <w:sz w:val="26"/>
          <w:szCs w:val="26"/>
        </w:rPr>
        <w:t xml:space="preserve">1. </w:t>
      </w:r>
      <w:r w:rsidRPr="00263218">
        <w:rPr>
          <w:rFonts w:ascii="Times New Roman" w:hAnsi="Times New Roman" w:cs="Times New Roman"/>
          <w:color w:val="000000"/>
          <w:sz w:val="26"/>
          <w:szCs w:val="26"/>
        </w:rPr>
        <w:tab/>
        <w:t xml:space="preserve">Khi tiến hành giao dịch với những người có liên quan, Công ty phải ký kết hợp đồng bằng văn bản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nguyên tắc bình đẳng tự nguyện. Nội dung hợp đồng phải rõ ràng, cụ thể. Các điều khoản ký kết, bổ sung sửa đổi, thời hạn hiệu lực, giá cả cũng như căn cứ xác định giá cả hợp đồng phải được công bố thông tin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các quy định của pháp luật. </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2. </w:t>
      </w:r>
      <w:r w:rsidRPr="00263218">
        <w:rPr>
          <w:rFonts w:ascii="Times New Roman" w:hAnsi="Times New Roman" w:cs="Times New Roman"/>
          <w:color w:val="000000"/>
          <w:sz w:val="26"/>
          <w:szCs w:val="26"/>
        </w:rPr>
        <w:tab/>
        <w:t>Công ty áp dụng các biện pháp cần thiết để ngăn ngừa những người có liên quan can thiệp vào hoạt động của Công ty và gây tổn hại cho lợi ích của Công ty thông qua việc độc quyền các kênh mua và bán, lũng đoạn giá cả.</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Công ty niêm yết áp dụng các biện pháp cần thiết để ngăn ngừa cổ đông và những người liên quan tiến hành các giao dịch làm thất thoát vốn, tài sản hoặc các nguồn lực khác của Công ty. Công ty không được cung cấp những đảm bảo về tài chính cho các cổ đông và những người có liên quan.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color w:val="000000"/>
          <w:sz w:val="26"/>
          <w:szCs w:val="26"/>
        </w:rPr>
        <w:tab/>
      </w:r>
      <w:r w:rsidRPr="00263218">
        <w:rPr>
          <w:rFonts w:ascii="Times New Roman" w:hAnsi="Times New Roman" w:cs="Times New Roman"/>
          <w:b/>
          <w:color w:val="000000"/>
          <w:sz w:val="26"/>
          <w:szCs w:val="26"/>
        </w:rPr>
        <w:t xml:space="preserve">Điều </w:t>
      </w:r>
      <w:r w:rsidR="0074240A" w:rsidRPr="00263218">
        <w:rPr>
          <w:rFonts w:ascii="Times New Roman" w:hAnsi="Times New Roman" w:cs="Times New Roman"/>
          <w:b/>
          <w:color w:val="000000"/>
          <w:sz w:val="26"/>
          <w:szCs w:val="26"/>
        </w:rPr>
        <w:t>5</w:t>
      </w:r>
      <w:r w:rsidR="00372062">
        <w:rPr>
          <w:rFonts w:ascii="Times New Roman" w:hAnsi="Times New Roman" w:cs="Times New Roman"/>
          <w:b/>
          <w:color w:val="000000"/>
          <w:sz w:val="26"/>
          <w:szCs w:val="26"/>
        </w:rPr>
        <w:t>6</w:t>
      </w:r>
      <w:r w:rsidRPr="00263218">
        <w:rPr>
          <w:rFonts w:ascii="Times New Roman" w:hAnsi="Times New Roman" w:cs="Times New Roman"/>
          <w:b/>
          <w:color w:val="000000"/>
          <w:sz w:val="26"/>
          <w:szCs w:val="26"/>
        </w:rPr>
        <w:t>. Đảm bảo quyền hợp pháp của những người có quyền lợi liên quan đến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ab/>
        <w:t xml:space="preserve">1. </w:t>
      </w:r>
      <w:r w:rsidRPr="00263218">
        <w:rPr>
          <w:rFonts w:ascii="Times New Roman" w:hAnsi="Times New Roman" w:cs="Times New Roman"/>
          <w:color w:val="000000"/>
          <w:sz w:val="26"/>
          <w:szCs w:val="26"/>
        </w:rPr>
        <w:tab/>
        <w:t>Công ty phải tôn trọng quyền lợi ích hợp pháp của những người có liên quyền lợi liên quan đến Công ty bao gồm ngân hàng, chủ nợ, người lao động, người tiêu dùng, nhà cung cấp, cộng đồng và những người khác có quyền lợi liên quan đến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2.</w:t>
      </w:r>
      <w:r w:rsidRPr="00263218">
        <w:rPr>
          <w:rFonts w:ascii="Times New Roman" w:hAnsi="Times New Roman" w:cs="Times New Roman"/>
          <w:color w:val="000000"/>
          <w:sz w:val="26"/>
          <w:szCs w:val="26"/>
        </w:rPr>
        <w:tab/>
        <w:t xml:space="preserve"> Công ty niêm yết cần hợp tác tích cực với những người có quyền lợi liên quan đến Công ty thông qua việc: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Cung cấp đầy đủ thông tin cần thiết cho ngân hàng và chủ nợ để giúp họ đánh giá về tình hình hoạt động tài chính của Công ty và đưa ra quyết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 </w:t>
      </w:r>
      <w:r w:rsidRPr="00263218">
        <w:rPr>
          <w:rFonts w:ascii="Times New Roman" w:hAnsi="Times New Roman" w:cs="Times New Roman"/>
          <w:color w:val="000000"/>
          <w:sz w:val="26"/>
          <w:szCs w:val="26"/>
        </w:rPr>
        <w:tab/>
        <w:t>Khuyến khích họ đưa ra ý kiến về tình hình hoạt động kinh doanh, tình hình tài chính và các quyết định quan trọng liên quan tới lợi ích của họ thông qua liên hệ trực tiếp tới Hội đồng quản trị, Ban Giám đốc và Ban kiểm soát.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 xml:space="preserve">3. </w:t>
      </w:r>
      <w:r w:rsidRPr="00263218">
        <w:rPr>
          <w:rFonts w:ascii="Times New Roman" w:hAnsi="Times New Roman" w:cs="Times New Roman"/>
          <w:color w:val="000000"/>
          <w:sz w:val="26"/>
          <w:szCs w:val="26"/>
        </w:rPr>
        <w:tab/>
        <w:t xml:space="preserve">Công ty phải quan tâm tới các vấn đề phúc lợi, bảo vệ môi trường, lợi ích </w:t>
      </w:r>
      <w:proofErr w:type="gramStart"/>
      <w:r w:rsidRPr="00263218">
        <w:rPr>
          <w:rFonts w:ascii="Times New Roman" w:hAnsi="Times New Roman" w:cs="Times New Roman"/>
          <w:color w:val="000000"/>
          <w:sz w:val="26"/>
          <w:szCs w:val="26"/>
        </w:rPr>
        <w:t>chung</w:t>
      </w:r>
      <w:proofErr w:type="gramEnd"/>
      <w:r w:rsidRPr="00263218">
        <w:rPr>
          <w:rFonts w:ascii="Times New Roman" w:hAnsi="Times New Roman" w:cs="Times New Roman"/>
          <w:color w:val="000000"/>
          <w:sz w:val="26"/>
          <w:szCs w:val="26"/>
        </w:rPr>
        <w:t xml:space="preserve"> của cộng đồng và trách nhiệm xã hội của công ty</w:t>
      </w:r>
    </w:p>
    <w:p w:rsidR="00DA426F" w:rsidRPr="00263218" w:rsidRDefault="00DA426F">
      <w:pPr>
        <w:tabs>
          <w:tab w:val="left" w:pos="709"/>
          <w:tab w:val="left" w:pos="1134"/>
        </w:tabs>
        <w:spacing w:before="60" w:after="60" w:line="360" w:lineRule="exact"/>
        <w:ind w:left="0" w:firstLine="0"/>
        <w:rPr>
          <w:rFonts w:ascii="Times New Roman" w:hAnsi="Times New Roman" w:cs="Times New Roman"/>
          <w:color w:val="000000"/>
          <w:sz w:val="26"/>
          <w:szCs w:val="26"/>
        </w:rPr>
      </w:pPr>
    </w:p>
    <w:p w:rsidR="00DA426F" w:rsidRPr="00263218" w:rsidRDefault="00756F68">
      <w:pPr>
        <w:spacing w:line="300" w:lineRule="exact"/>
        <w:jc w:val="center"/>
        <w:rPr>
          <w:rFonts w:ascii="Times New Roman" w:hAnsi="Times New Roman" w:cs="Times New Roman"/>
          <w:b/>
          <w:bCs/>
          <w:sz w:val="26"/>
          <w:szCs w:val="26"/>
        </w:rPr>
      </w:pPr>
      <w:r w:rsidRPr="00263218">
        <w:rPr>
          <w:rFonts w:ascii="Times New Roman" w:hAnsi="Times New Roman" w:cs="Times New Roman"/>
          <w:b/>
          <w:bCs/>
          <w:sz w:val="26"/>
          <w:szCs w:val="26"/>
        </w:rPr>
        <w:t xml:space="preserve">CHƯƠNG X. </w:t>
      </w:r>
    </w:p>
    <w:p w:rsidR="00DA426F" w:rsidRPr="00263218" w:rsidRDefault="00756F68">
      <w:pPr>
        <w:spacing w:line="300" w:lineRule="exact"/>
        <w:jc w:val="center"/>
        <w:rPr>
          <w:rFonts w:ascii="Times New Roman" w:hAnsi="Times New Roman" w:cs="Times New Roman"/>
          <w:b/>
          <w:bCs/>
          <w:sz w:val="26"/>
          <w:szCs w:val="26"/>
        </w:rPr>
      </w:pPr>
      <w:r w:rsidRPr="00263218">
        <w:rPr>
          <w:rFonts w:ascii="Times New Roman" w:hAnsi="Times New Roman" w:cs="Times New Roman"/>
          <w:b/>
          <w:bCs/>
          <w:sz w:val="26"/>
          <w:szCs w:val="26"/>
        </w:rPr>
        <w:t>BÁO CÁO VÀ CÔNG BỐ THÔNG TIN</w:t>
      </w:r>
    </w:p>
    <w:p w:rsidR="00DA426F" w:rsidRPr="00263218" w:rsidRDefault="00DA426F">
      <w:pPr>
        <w:spacing w:line="300" w:lineRule="exact"/>
        <w:jc w:val="center"/>
        <w:rPr>
          <w:rFonts w:ascii="Times New Roman" w:hAnsi="Times New Roman" w:cs="Times New Roman"/>
          <w:b/>
          <w:bCs/>
          <w:sz w:val="26"/>
          <w:szCs w:val="26"/>
        </w:rPr>
      </w:pP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t xml:space="preserve">Điều </w:t>
      </w:r>
      <w:r w:rsidR="0074240A" w:rsidRPr="00263218">
        <w:rPr>
          <w:rFonts w:ascii="Times New Roman" w:hAnsi="Times New Roman" w:cs="Times New Roman"/>
          <w:b/>
          <w:sz w:val="26"/>
          <w:szCs w:val="26"/>
        </w:rPr>
        <w:t>5</w:t>
      </w:r>
      <w:r w:rsidR="00372062">
        <w:rPr>
          <w:rFonts w:ascii="Times New Roman" w:hAnsi="Times New Roman" w:cs="Times New Roman"/>
          <w:b/>
          <w:sz w:val="26"/>
          <w:szCs w:val="26"/>
        </w:rPr>
        <w:t>7</w:t>
      </w:r>
      <w:r w:rsidRPr="00263218">
        <w:rPr>
          <w:rFonts w:ascii="Times New Roman" w:hAnsi="Times New Roman" w:cs="Times New Roman"/>
          <w:b/>
          <w:sz w:val="26"/>
          <w:szCs w:val="26"/>
        </w:rPr>
        <w:t>. Nghĩa vụ công bố thông tin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1.</w:t>
      </w:r>
      <w:r w:rsidRPr="00263218">
        <w:rPr>
          <w:rFonts w:ascii="Times New Roman" w:hAnsi="Times New Roman" w:cs="Times New Roman"/>
          <w:b/>
          <w:sz w:val="26"/>
          <w:szCs w:val="26"/>
        </w:rPr>
        <w:tab/>
      </w:r>
      <w:r w:rsidRPr="00263218">
        <w:rPr>
          <w:rFonts w:ascii="Times New Roman" w:hAnsi="Times New Roman" w:cs="Times New Roman"/>
          <w:sz w:val="26"/>
          <w:szCs w:val="26"/>
        </w:rPr>
        <w:t xml:space="preserve">Công ty có nghĩa vụ công bố đầy đủ, chính xác và kịp thời thông tin định kỳ và bất thường về tình hình hoạt động sản xuất kinh doanh, tài chính và tình hình quản trị công ty cho cổ dông và cho công chúng. Thông tin và cách thức công bố thông tin được thực hiện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của pháp luật và Điều lệ công ty. Ngoài ra công ty phải công bố kịp thời, đầy đủ và chính xác các thông tin khác nếu thông tin đó có khả năng ảnh hưởng đến giá chứng khoán và ảnh hưởng đến quyết định của cổ đông và nhà đầu tư</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 xml:space="preserve">2. </w:t>
      </w:r>
      <w:r w:rsidRPr="00263218">
        <w:rPr>
          <w:rFonts w:ascii="Times New Roman" w:hAnsi="Times New Roman" w:cs="Times New Roman"/>
          <w:sz w:val="26"/>
          <w:szCs w:val="26"/>
        </w:rPr>
        <w:tab/>
        <w:t xml:space="preserve">Việc công bố thông tin được thực hiện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những phương thức nhằm đảm bảo cổ đông và công chúng đầu tư có thể tiếp cận một cách công bằng. Ngôn từ trong công bố thông tin cần rõ ràng, dễ hiểu và tránh gây hiểu lầm cho cổ dông và công chúng đầu </w:t>
      </w:r>
      <w:proofErr w:type="gramStart"/>
      <w:r w:rsidRPr="00263218">
        <w:rPr>
          <w:rFonts w:ascii="Times New Roman" w:hAnsi="Times New Roman" w:cs="Times New Roman"/>
          <w:sz w:val="26"/>
          <w:szCs w:val="26"/>
        </w:rPr>
        <w:t>tư</w:t>
      </w:r>
      <w:proofErr w:type="gramEnd"/>
      <w:r w:rsidRPr="00263218">
        <w:rPr>
          <w:rFonts w:ascii="Times New Roman" w:hAnsi="Times New Roman" w:cs="Times New Roman"/>
          <w:sz w:val="26"/>
          <w:szCs w:val="26"/>
        </w:rPr>
        <w: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sz w:val="26"/>
          <w:szCs w:val="26"/>
        </w:rPr>
        <w:tab/>
        <w:t xml:space="preserve">Điều </w:t>
      </w:r>
      <w:r w:rsidR="0074240A" w:rsidRPr="00263218">
        <w:rPr>
          <w:rFonts w:ascii="Times New Roman" w:hAnsi="Times New Roman" w:cs="Times New Roman"/>
          <w:b/>
          <w:sz w:val="26"/>
          <w:szCs w:val="26"/>
        </w:rPr>
        <w:t>5</w:t>
      </w:r>
      <w:r w:rsidR="00372062">
        <w:rPr>
          <w:rFonts w:ascii="Times New Roman" w:hAnsi="Times New Roman" w:cs="Times New Roman"/>
          <w:b/>
          <w:sz w:val="26"/>
          <w:szCs w:val="26"/>
        </w:rPr>
        <w:t>8</w:t>
      </w:r>
      <w:r w:rsidR="00B03DE9" w:rsidRPr="00263218">
        <w:rPr>
          <w:rFonts w:ascii="Times New Roman" w:hAnsi="Times New Roman" w:cs="Times New Roman"/>
          <w:b/>
          <w:sz w:val="26"/>
          <w:szCs w:val="26"/>
        </w:rPr>
        <w:t>.</w:t>
      </w:r>
      <w:r w:rsidRPr="00263218">
        <w:rPr>
          <w:rFonts w:ascii="Times New Roman" w:hAnsi="Times New Roman" w:cs="Times New Roman"/>
          <w:b/>
          <w:sz w:val="26"/>
          <w:szCs w:val="26"/>
        </w:rPr>
        <w:t xml:space="preserve"> Công bố thông tin về quản trị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 xml:space="preserve">1. </w:t>
      </w:r>
      <w:r w:rsidRPr="00263218">
        <w:rPr>
          <w:rFonts w:ascii="Times New Roman" w:hAnsi="Times New Roman" w:cs="Times New Roman"/>
          <w:color w:val="000000"/>
          <w:sz w:val="26"/>
          <w:szCs w:val="26"/>
        </w:rPr>
        <w:tab/>
        <w:t>Công</w:t>
      </w:r>
      <w:r w:rsidRPr="00263218">
        <w:rPr>
          <w:rFonts w:ascii="Times New Roman" w:hAnsi="Times New Roman" w:cs="Times New Roman"/>
          <w:sz w:val="26"/>
          <w:szCs w:val="26"/>
        </w:rPr>
        <w:t xml:space="preserve"> ty phải công bố thông tin về tình hình quản trị công ty trong các kỳ Đại hội đồng cổ đông thường niên và trong báo cáo thường niên của công ty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của pháp luật về công ty đại chúng.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 xml:space="preserve">2. </w:t>
      </w:r>
      <w:r w:rsidRPr="00263218">
        <w:rPr>
          <w:rFonts w:ascii="Times New Roman" w:hAnsi="Times New Roman" w:cs="Times New Roman"/>
          <w:sz w:val="26"/>
          <w:szCs w:val="26"/>
        </w:rPr>
        <w:tab/>
        <w:t>Công ty có nghĩa vụ báo cáo định kỳ sáu</w:t>
      </w:r>
      <w:r w:rsidR="003C3A21" w:rsidRPr="00263218">
        <w:rPr>
          <w:rFonts w:ascii="Times New Roman" w:hAnsi="Times New Roman" w:cs="Times New Roman"/>
          <w:sz w:val="26"/>
          <w:szCs w:val="26"/>
        </w:rPr>
        <w:t xml:space="preserve"> </w:t>
      </w:r>
      <w:r w:rsidRPr="00263218">
        <w:rPr>
          <w:rFonts w:ascii="Times New Roman" w:hAnsi="Times New Roman" w:cs="Times New Roman"/>
          <w:sz w:val="26"/>
          <w:szCs w:val="26"/>
        </w:rPr>
        <w:t xml:space="preserve">(06) tháng và công bố thông tin tình hình quản trị Công ty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của pháp luật về công ty đại chúng</w:t>
      </w:r>
      <w:r w:rsidR="00E5174B" w:rsidRPr="00263218">
        <w:rPr>
          <w:rFonts w:ascii="Times New Roman" w:hAnsi="Times New Roman" w:cs="Times New Roman"/>
          <w:sz w:val="26"/>
          <w:szCs w:val="26"/>
        </w:rPr>
        <w:t>.</w:t>
      </w:r>
    </w:p>
    <w:p w:rsidR="00E320D4"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ab/>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color w:val="000000"/>
          <w:sz w:val="26"/>
          <w:szCs w:val="26"/>
        </w:rPr>
        <w:t>Điều</w:t>
      </w:r>
      <w:r w:rsidR="00E320D4" w:rsidRPr="00263218">
        <w:rPr>
          <w:rFonts w:ascii="Times New Roman" w:hAnsi="Times New Roman" w:cs="Times New Roman"/>
          <w:b/>
          <w:color w:val="000000"/>
          <w:sz w:val="26"/>
          <w:szCs w:val="26"/>
        </w:rPr>
        <w:t xml:space="preserve"> </w:t>
      </w:r>
      <w:r w:rsidR="00372062">
        <w:rPr>
          <w:rFonts w:ascii="Times New Roman" w:hAnsi="Times New Roman" w:cs="Times New Roman"/>
          <w:b/>
          <w:sz w:val="26"/>
          <w:szCs w:val="26"/>
        </w:rPr>
        <w:t>59</w:t>
      </w:r>
      <w:r w:rsidR="00B03DE9" w:rsidRPr="00263218">
        <w:rPr>
          <w:rFonts w:ascii="Times New Roman" w:hAnsi="Times New Roman" w:cs="Times New Roman"/>
          <w:b/>
          <w:sz w:val="26"/>
          <w:szCs w:val="26"/>
        </w:rPr>
        <w:t>.</w:t>
      </w:r>
      <w:r w:rsidRPr="00263218">
        <w:rPr>
          <w:rFonts w:ascii="Times New Roman" w:hAnsi="Times New Roman" w:cs="Times New Roman"/>
          <w:b/>
          <w:sz w:val="26"/>
          <w:szCs w:val="26"/>
        </w:rPr>
        <w:t xml:space="preserve"> Tổ chức công bố thông tin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b/>
          <w:sz w:val="26"/>
          <w:szCs w:val="26"/>
        </w:rPr>
        <w:tab/>
      </w:r>
      <w:r w:rsidRPr="00263218">
        <w:rPr>
          <w:rFonts w:ascii="Times New Roman" w:hAnsi="Times New Roman" w:cs="Times New Roman"/>
          <w:sz w:val="26"/>
          <w:szCs w:val="26"/>
        </w:rPr>
        <w:t>1.</w:t>
      </w:r>
      <w:r w:rsidRPr="00263218">
        <w:rPr>
          <w:rFonts w:ascii="Times New Roman" w:hAnsi="Times New Roman" w:cs="Times New Roman"/>
          <w:b/>
          <w:sz w:val="26"/>
          <w:szCs w:val="26"/>
        </w:rPr>
        <w:tab/>
      </w:r>
      <w:r w:rsidRPr="00263218">
        <w:rPr>
          <w:rFonts w:ascii="Times New Roman" w:hAnsi="Times New Roman" w:cs="Times New Roman"/>
          <w:sz w:val="26"/>
          <w:szCs w:val="26"/>
        </w:rPr>
        <w:t>Công ty tổ chức công bố thông tin gồm một số nội dung chủ yếu sau:</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a. </w:t>
      </w:r>
      <w:r w:rsidRPr="00263218">
        <w:rPr>
          <w:rFonts w:ascii="Times New Roman" w:hAnsi="Times New Roman" w:cs="Times New Roman"/>
          <w:sz w:val="26"/>
          <w:szCs w:val="26"/>
        </w:rPr>
        <w:tab/>
        <w:t xml:space="preserve">Xây dựng ban hành các quy định về công bố thông tin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pháp luật</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b. </w:t>
      </w:r>
      <w:r w:rsidRPr="00263218">
        <w:rPr>
          <w:rFonts w:ascii="Times New Roman" w:hAnsi="Times New Roman" w:cs="Times New Roman"/>
          <w:sz w:val="26"/>
          <w:szCs w:val="26"/>
        </w:rPr>
        <w:tab/>
        <w:t>Công ty bổ nhiệm ít nhất một cán bộ là người công bố thông tin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lastRenderedPageBreak/>
        <w:tab/>
        <w:t>2.</w:t>
      </w:r>
      <w:r w:rsidRPr="00263218">
        <w:rPr>
          <w:rFonts w:ascii="Times New Roman" w:hAnsi="Times New Roman" w:cs="Times New Roman"/>
          <w:sz w:val="26"/>
          <w:szCs w:val="26"/>
        </w:rPr>
        <w:tab/>
        <w:t>Người công bố thông tin có thể là Thư ký công ty hoặc một cán bộ công nhân viên của công ty thực hiện kiêm nhiệm</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3. </w:t>
      </w:r>
      <w:r w:rsidRPr="00263218">
        <w:rPr>
          <w:rFonts w:ascii="Times New Roman" w:hAnsi="Times New Roman" w:cs="Times New Roman"/>
          <w:sz w:val="26"/>
          <w:szCs w:val="26"/>
        </w:rPr>
        <w:tab/>
        <w:t>Người công bố thông tin phải là người:</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a. </w:t>
      </w:r>
      <w:r w:rsidRPr="00263218">
        <w:rPr>
          <w:rFonts w:ascii="Times New Roman" w:hAnsi="Times New Roman" w:cs="Times New Roman"/>
          <w:sz w:val="26"/>
          <w:szCs w:val="26"/>
        </w:rPr>
        <w:tab/>
        <w:t xml:space="preserve">Có </w:t>
      </w:r>
      <w:r w:rsidRPr="00263218">
        <w:rPr>
          <w:rFonts w:ascii="Times New Roman" w:hAnsi="Times New Roman" w:cs="Times New Roman"/>
          <w:color w:val="000000"/>
          <w:sz w:val="26"/>
          <w:szCs w:val="26"/>
        </w:rPr>
        <w:t>kiến</w:t>
      </w:r>
      <w:r w:rsidRPr="00263218">
        <w:rPr>
          <w:rFonts w:ascii="Times New Roman" w:hAnsi="Times New Roman" w:cs="Times New Roman"/>
          <w:sz w:val="26"/>
          <w:szCs w:val="26"/>
        </w:rPr>
        <w:t xml:space="preserve"> thức tài chính, kế toán, có kỷ năng nhất định về tin học;</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b. </w:t>
      </w:r>
      <w:r w:rsidRPr="00263218">
        <w:rPr>
          <w:rFonts w:ascii="Times New Roman" w:hAnsi="Times New Roman" w:cs="Times New Roman"/>
          <w:sz w:val="26"/>
          <w:szCs w:val="26"/>
        </w:rPr>
        <w:tab/>
        <w:t>Công khai tên, số điện thoại làm việc để cổ đông có thể dễ dàng liên hệ;</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c. </w:t>
      </w:r>
      <w:r w:rsidRPr="00263218">
        <w:rPr>
          <w:rFonts w:ascii="Times New Roman" w:hAnsi="Times New Roman" w:cs="Times New Roman"/>
          <w:sz w:val="26"/>
          <w:szCs w:val="26"/>
        </w:rPr>
        <w:tab/>
        <w:t>Có đủ thời gian để thực hiện chức trách của mình, đặc biệt là liên hệ với các cổ đông, ghi nhận ý kiến của các cổ đông, định kỳ công bố trả lời ý kiến của các cô dông và các vấn đề quản trị công ty theo quy định;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d. </w:t>
      </w:r>
      <w:r w:rsidRPr="00263218">
        <w:rPr>
          <w:rFonts w:ascii="Times New Roman" w:hAnsi="Times New Roman" w:cs="Times New Roman"/>
          <w:sz w:val="26"/>
          <w:szCs w:val="26"/>
        </w:rPr>
        <w:tab/>
        <w:t xml:space="preserve">Chịu trách </w:t>
      </w:r>
      <w:r w:rsidRPr="00263218">
        <w:rPr>
          <w:rFonts w:ascii="Times New Roman" w:hAnsi="Times New Roman" w:cs="Times New Roman"/>
          <w:color w:val="000000"/>
          <w:sz w:val="26"/>
          <w:szCs w:val="26"/>
        </w:rPr>
        <w:t>nhiệm</w:t>
      </w:r>
      <w:r w:rsidRPr="00263218">
        <w:rPr>
          <w:rFonts w:ascii="Times New Roman" w:hAnsi="Times New Roman" w:cs="Times New Roman"/>
          <w:sz w:val="26"/>
          <w:szCs w:val="26"/>
        </w:rPr>
        <w:t xml:space="preserve"> vế công bố các thông tin của Công ty với công chúng đầu tư </w:t>
      </w:r>
      <w:proofErr w:type="gramStart"/>
      <w:r w:rsidRPr="00263218">
        <w:rPr>
          <w:rFonts w:ascii="Times New Roman" w:hAnsi="Times New Roman" w:cs="Times New Roman"/>
          <w:sz w:val="26"/>
          <w:szCs w:val="26"/>
        </w:rPr>
        <w:t>theo</w:t>
      </w:r>
      <w:proofErr w:type="gramEnd"/>
      <w:r w:rsidRPr="00263218">
        <w:rPr>
          <w:rFonts w:ascii="Times New Roman" w:hAnsi="Times New Roman" w:cs="Times New Roman"/>
          <w:sz w:val="26"/>
          <w:szCs w:val="26"/>
        </w:rPr>
        <w:t xml:space="preserve"> quy định của pháp luật và điều lệ công ty.</w:t>
      </w:r>
    </w:p>
    <w:p w:rsidR="00521045" w:rsidRPr="00263218" w:rsidRDefault="00521045" w:rsidP="00521045">
      <w:pPr>
        <w:spacing w:before="60" w:after="60" w:line="360" w:lineRule="exact"/>
        <w:ind w:hanging="11"/>
        <w:rPr>
          <w:rFonts w:ascii="Times New Roman" w:hAnsi="Times New Roman" w:cs="Times New Roman"/>
          <w:b/>
          <w:sz w:val="26"/>
          <w:szCs w:val="26"/>
          <w:lang w:val="nl-NL"/>
        </w:rPr>
      </w:pPr>
      <w:r w:rsidRPr="00263218">
        <w:rPr>
          <w:rFonts w:ascii="Times New Roman" w:hAnsi="Times New Roman" w:cs="Times New Roman"/>
          <w:b/>
          <w:sz w:val="26"/>
          <w:szCs w:val="26"/>
          <w:lang w:val="nl-NL"/>
        </w:rPr>
        <w:t>Điều 6</w:t>
      </w:r>
      <w:r w:rsidR="00372062">
        <w:rPr>
          <w:rFonts w:ascii="Times New Roman" w:hAnsi="Times New Roman" w:cs="Times New Roman"/>
          <w:b/>
          <w:sz w:val="26"/>
          <w:szCs w:val="26"/>
          <w:lang w:val="nl-NL"/>
        </w:rPr>
        <w:t>0</w:t>
      </w:r>
      <w:r w:rsidRPr="00263218">
        <w:rPr>
          <w:rFonts w:ascii="Times New Roman" w:hAnsi="Times New Roman" w:cs="Times New Roman"/>
          <w:b/>
          <w:sz w:val="26"/>
          <w:szCs w:val="26"/>
          <w:lang w:val="nl-NL"/>
        </w:rPr>
        <w:t>. Cung cấp thông tin cho cổ đông và công chúng</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1.</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Công ty tạo điều kiện để cổ đông và công chúng có thể nhận được thông tin chính thức từ Công ty một cách nhanh chóng, chính xác.</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2.</w:t>
      </w:r>
      <w:r w:rsidRPr="00263218">
        <w:rPr>
          <w:rFonts w:ascii="Times New Roman" w:hAnsi="Times New Roman" w:cs="Times New Roman"/>
          <w:b/>
          <w:sz w:val="26"/>
          <w:szCs w:val="26"/>
          <w:lang w:val="es-ES"/>
        </w:rPr>
        <w:tab/>
      </w:r>
      <w:r w:rsidRPr="00263218">
        <w:rPr>
          <w:rFonts w:ascii="Times New Roman" w:hAnsi="Times New Roman" w:cs="Times New Roman"/>
          <w:sz w:val="26"/>
          <w:szCs w:val="26"/>
          <w:lang w:val="es-ES"/>
        </w:rPr>
        <w:t>Thông tin của Công ty được cung cấp cho cổ đông thông qua các kênh sau:</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a. </w:t>
      </w:r>
      <w:r w:rsidRPr="00263218">
        <w:rPr>
          <w:rFonts w:ascii="Times New Roman" w:hAnsi="Times New Roman" w:cs="Times New Roman"/>
          <w:sz w:val="26"/>
          <w:szCs w:val="26"/>
          <w:lang w:val="es-ES"/>
        </w:rPr>
        <w:tab/>
        <w:t>Website chính thức của Công ty:</w:t>
      </w:r>
      <w:hyperlink r:id="rId10" w:history="1">
        <w:r w:rsidRPr="00263218">
          <w:rPr>
            <w:rStyle w:val="Hyperlink"/>
            <w:rFonts w:ascii="Times New Roman" w:hAnsi="Times New Roman" w:cs="Times New Roman"/>
            <w:sz w:val="26"/>
            <w:szCs w:val="26"/>
            <w:lang w:val="nl-NL"/>
          </w:rPr>
          <w:t>http://www.hud3.vn</w:t>
        </w:r>
      </w:hyperlink>
      <w:r w:rsidRPr="00263218">
        <w:rPr>
          <w:rStyle w:val="Hyperlink"/>
          <w:rFonts w:ascii="Times New Roman" w:hAnsi="Times New Roman" w:cs="Times New Roman"/>
          <w:sz w:val="26"/>
          <w:szCs w:val="26"/>
          <w:lang w:val="nl-NL"/>
        </w:rPr>
        <w:t>.</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b. </w:t>
      </w:r>
      <w:r w:rsidRPr="00263218">
        <w:rPr>
          <w:rFonts w:ascii="Times New Roman" w:hAnsi="Times New Roman" w:cs="Times New Roman"/>
          <w:sz w:val="26"/>
          <w:szCs w:val="26"/>
          <w:lang w:val="es-ES"/>
        </w:rPr>
        <w:tab/>
        <w:t xml:space="preserve">Thông tin được báo cáo, công bố chính thức theo quy định của pháp luật về báo cáo, công bố thông tin đối với công ty chứng khoán, tổ chức niêm yết. </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c. </w:t>
      </w:r>
      <w:r w:rsidRPr="00263218">
        <w:rPr>
          <w:rFonts w:ascii="Times New Roman" w:hAnsi="Times New Roman" w:cs="Times New Roman"/>
          <w:sz w:val="26"/>
          <w:szCs w:val="26"/>
          <w:lang w:val="es-ES"/>
        </w:rPr>
        <w:tab/>
        <w:t>Thông cáo báo chí của Công ty.</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d. </w:t>
      </w:r>
      <w:r w:rsidRPr="00263218">
        <w:rPr>
          <w:rFonts w:ascii="Times New Roman" w:hAnsi="Times New Roman" w:cs="Times New Roman"/>
          <w:sz w:val="26"/>
          <w:szCs w:val="26"/>
          <w:lang w:val="es-ES"/>
        </w:rPr>
        <w:tab/>
        <w:t xml:space="preserve">Phát ngôn của người đại diện theo pháp luật, người được ủy quyền công bố thông tin. </w:t>
      </w:r>
    </w:p>
    <w:p w:rsidR="00521045" w:rsidRPr="00263218" w:rsidRDefault="00521045" w:rsidP="00521045">
      <w:pPr>
        <w:tabs>
          <w:tab w:val="left" w:pos="709"/>
          <w:tab w:val="left" w:pos="1134"/>
        </w:tabs>
        <w:spacing w:before="60" w:after="60" w:line="360" w:lineRule="exact"/>
        <w:ind w:left="0" w:firstLine="0"/>
        <w:rPr>
          <w:rFonts w:ascii="Times New Roman" w:hAnsi="Times New Roman" w:cs="Times New Roman"/>
          <w:sz w:val="26"/>
          <w:szCs w:val="26"/>
          <w:lang w:val="es-ES"/>
        </w:rPr>
      </w:pPr>
      <w:r w:rsidRPr="00263218">
        <w:rPr>
          <w:rFonts w:ascii="Times New Roman" w:hAnsi="Times New Roman" w:cs="Times New Roman"/>
          <w:sz w:val="26"/>
          <w:szCs w:val="26"/>
          <w:lang w:val="es-ES"/>
        </w:rPr>
        <w:tab/>
        <w:t xml:space="preserve">đ. </w:t>
      </w:r>
      <w:r w:rsidRPr="00263218">
        <w:rPr>
          <w:rFonts w:ascii="Times New Roman" w:hAnsi="Times New Roman" w:cs="Times New Roman"/>
          <w:sz w:val="26"/>
          <w:szCs w:val="26"/>
          <w:lang w:val="es-ES"/>
        </w:rPr>
        <w:tab/>
        <w:t>Các báo cáo, văn bản khác chính thức phát hành cho cổ đông hoặc công chúng.</w:t>
      </w:r>
    </w:p>
    <w:p w:rsidR="00521045" w:rsidRPr="00263218" w:rsidRDefault="00521045">
      <w:pPr>
        <w:tabs>
          <w:tab w:val="left" w:pos="709"/>
          <w:tab w:val="left" w:pos="1134"/>
        </w:tabs>
        <w:spacing w:before="60" w:after="60" w:line="360" w:lineRule="exact"/>
        <w:ind w:left="0" w:firstLine="0"/>
        <w:rPr>
          <w:rFonts w:ascii="Times New Roman" w:hAnsi="Times New Roman" w:cs="Times New Roman"/>
          <w:sz w:val="26"/>
          <w:szCs w:val="26"/>
        </w:rPr>
      </w:pPr>
    </w:p>
    <w:p w:rsidR="00353131" w:rsidRPr="00263218" w:rsidRDefault="00756F68" w:rsidP="00E47329">
      <w:pPr>
        <w:spacing w:before="60" w:after="60" w:line="44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CHƯƠNG XI. </w:t>
      </w:r>
    </w:p>
    <w:p w:rsidR="00FA15C2" w:rsidRPr="00263218" w:rsidRDefault="00756F68" w:rsidP="00E47329">
      <w:pPr>
        <w:spacing w:before="60" w:after="60" w:line="44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GIÚP VIỆC CHO HỘI ĐỒNG QUẢN TRỊ</w:t>
      </w:r>
    </w:p>
    <w:p w:rsidR="00353131" w:rsidRPr="00263218" w:rsidRDefault="00353131" w:rsidP="00E47329">
      <w:pPr>
        <w:spacing w:before="60" w:after="60" w:line="440" w:lineRule="exact"/>
        <w:jc w:val="center"/>
        <w:rPr>
          <w:rFonts w:ascii="Times New Roman" w:hAnsi="Times New Roman" w:cs="Times New Roman"/>
          <w:b/>
          <w:color w:val="000000"/>
          <w:sz w:val="26"/>
          <w:szCs w:val="26"/>
        </w:rPr>
      </w:pPr>
    </w:p>
    <w:p w:rsidR="00DA426F" w:rsidRPr="00263218" w:rsidRDefault="00141B93">
      <w:pPr>
        <w:spacing w:before="60" w:after="60" w:line="360" w:lineRule="exact"/>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Điều </w:t>
      </w:r>
      <w:r w:rsidR="00AA3EA9" w:rsidRPr="00263218">
        <w:rPr>
          <w:rFonts w:ascii="Times New Roman" w:hAnsi="Times New Roman" w:cs="Times New Roman"/>
          <w:b/>
          <w:color w:val="000000"/>
          <w:sz w:val="26"/>
          <w:szCs w:val="26"/>
        </w:rPr>
        <w:t>6</w:t>
      </w:r>
      <w:r w:rsidR="00372062">
        <w:rPr>
          <w:rFonts w:ascii="Times New Roman" w:hAnsi="Times New Roman" w:cs="Times New Roman"/>
          <w:b/>
          <w:color w:val="000000"/>
          <w:sz w:val="26"/>
          <w:szCs w:val="26"/>
        </w:rPr>
        <w:t>1</w:t>
      </w:r>
      <w:r w:rsidRPr="00263218">
        <w:rPr>
          <w:rFonts w:ascii="Times New Roman" w:hAnsi="Times New Roman" w:cs="Times New Roman"/>
          <w:b/>
          <w:color w:val="000000"/>
          <w:sz w:val="26"/>
          <w:szCs w:val="26"/>
        </w:rPr>
        <w:t>. Ngư</w:t>
      </w:r>
      <w:r w:rsidR="00017BD8" w:rsidRPr="00263218">
        <w:rPr>
          <w:rFonts w:ascii="Times New Roman" w:hAnsi="Times New Roman" w:cs="Times New Roman"/>
          <w:b/>
          <w:color w:val="000000"/>
          <w:sz w:val="26"/>
          <w:szCs w:val="26"/>
        </w:rPr>
        <w:t>ời phụ trách quản trị công ty</w:t>
      </w:r>
    </w:p>
    <w:p w:rsidR="00DA426F" w:rsidRPr="00263218" w:rsidRDefault="0084350A" w:rsidP="00E320D4">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t>1. Tiêu chuẩn của Người phụ trách quản trị công ty</w:t>
      </w:r>
    </w:p>
    <w:p w:rsidR="00DA426F" w:rsidRPr="00263218" w:rsidRDefault="00756F68">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t>- Có hiểu biết về pháp luật</w:t>
      </w:r>
      <w:r w:rsidR="002C79C6" w:rsidRPr="00263218">
        <w:rPr>
          <w:rFonts w:ascii="Times New Roman" w:hAnsi="Times New Roman" w:cs="Times New Roman"/>
          <w:color w:val="000000"/>
          <w:sz w:val="26"/>
          <w:szCs w:val="26"/>
        </w:rPr>
        <w:t xml:space="preserve">.  </w:t>
      </w:r>
    </w:p>
    <w:p w:rsidR="00DA426F" w:rsidRPr="00263218" w:rsidRDefault="00756F68">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t>- Không được đồng thời làm việc cho công ty kiểm toán độc lập đang thực hiện kiểm toán các báo cáo tài chính cho Công ty;</w:t>
      </w:r>
    </w:p>
    <w:p w:rsidR="00DA426F" w:rsidRPr="00263218" w:rsidRDefault="00756F68">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t>- Cẩn trọng, trung thực, có trách nhiệm với công việc.</w:t>
      </w:r>
    </w:p>
    <w:p w:rsidR="00DA426F" w:rsidRPr="00263218" w:rsidRDefault="0084350A" w:rsidP="00E320D4">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2. Bổ nhiệm, miễn nhiệm Người phụ trách quản trị công ty: HĐQT có thẩm quyền bổ nhiệm, miễn nhiệm Người phụ trách quản trị công ty nhưng không được trái với các quy định pháp luật về </w:t>
      </w:r>
      <w:proofErr w:type="gramStart"/>
      <w:r w:rsidR="00756F68" w:rsidRPr="00263218">
        <w:rPr>
          <w:rFonts w:ascii="Times New Roman" w:hAnsi="Times New Roman" w:cs="Times New Roman"/>
          <w:color w:val="000000"/>
          <w:sz w:val="26"/>
          <w:szCs w:val="26"/>
        </w:rPr>
        <w:t>lao</w:t>
      </w:r>
      <w:proofErr w:type="gramEnd"/>
      <w:r w:rsidR="00756F68" w:rsidRPr="00263218">
        <w:rPr>
          <w:rFonts w:ascii="Times New Roman" w:hAnsi="Times New Roman" w:cs="Times New Roman"/>
          <w:color w:val="000000"/>
          <w:sz w:val="26"/>
          <w:szCs w:val="26"/>
        </w:rPr>
        <w:t xml:space="preserve"> động. </w:t>
      </w:r>
    </w:p>
    <w:p w:rsidR="00DA426F" w:rsidRPr="00263218" w:rsidRDefault="0084350A" w:rsidP="00E320D4">
      <w:pPr>
        <w:spacing w:before="60" w:after="60" w:line="360" w:lineRule="exact"/>
        <w:ind w:left="0" w:firstLine="720"/>
        <w:rPr>
          <w:rFonts w:ascii="Times New Roman" w:hAnsi="Times New Roman" w:cs="Times New Roman"/>
          <w:color w:val="000000"/>
          <w:sz w:val="26"/>
          <w:szCs w:val="26"/>
        </w:rPr>
      </w:pPr>
      <w:r w:rsidRPr="00263218">
        <w:rPr>
          <w:rFonts w:ascii="Times New Roman" w:hAnsi="Times New Roman" w:cs="Times New Roman"/>
          <w:color w:val="000000"/>
          <w:sz w:val="26"/>
          <w:szCs w:val="26"/>
        </w:rPr>
        <w:lastRenderedPageBreak/>
        <w:t xml:space="preserve">3. Thông báo bổ nhiệm, miễn nhiệm Người phụ trách quản trị công ty: Việc bổ nhiệm, miễn nhiệm Người phụ trách quản trị công ty được thông báo, công bố </w:t>
      </w:r>
      <w:proofErr w:type="gramStart"/>
      <w:r w:rsidR="00756F68" w:rsidRPr="00263218">
        <w:rPr>
          <w:rFonts w:ascii="Times New Roman" w:hAnsi="Times New Roman" w:cs="Times New Roman"/>
          <w:color w:val="000000"/>
          <w:sz w:val="26"/>
          <w:szCs w:val="26"/>
        </w:rPr>
        <w:t>theo</w:t>
      </w:r>
      <w:proofErr w:type="gramEnd"/>
      <w:r w:rsidR="00756F68" w:rsidRPr="00263218">
        <w:rPr>
          <w:rFonts w:ascii="Times New Roman" w:hAnsi="Times New Roman" w:cs="Times New Roman"/>
          <w:color w:val="000000"/>
          <w:sz w:val="26"/>
          <w:szCs w:val="26"/>
        </w:rPr>
        <w:t xml:space="preserve"> các quy định về chứng khoán và thị trường chứng khoán.</w:t>
      </w:r>
    </w:p>
    <w:p w:rsidR="00DA426F" w:rsidRPr="00263218" w:rsidRDefault="00DB75B6" w:rsidP="00E320D4">
      <w:pPr>
        <w:ind w:right="30" w:hanging="11"/>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4. </w:t>
      </w:r>
      <w:r w:rsidR="0084350A" w:rsidRPr="00263218">
        <w:rPr>
          <w:rFonts w:ascii="Times New Roman" w:hAnsi="Times New Roman" w:cs="Times New Roman"/>
          <w:color w:val="000000"/>
          <w:sz w:val="26"/>
          <w:szCs w:val="26"/>
        </w:rPr>
        <w:t>Người phụ trách quản trị công ty có các quyền và nghĩa vụ sau:</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Tư vấn Hội đồng quản trị trong việc tổ chức họp Đại hội đồng cổ đông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 và các công việc liên quan giữa Công ty và cổ đông;</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Chuẩn bị các cuộc họp Hội đồng quản trị, Ban kiểm soát và Đại hội đồng cổ đông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yêu cầu của Hội đồng quản trị hoặc Ban kiểm soát;</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Tư vấn về thủ tục của các cuộc họp;</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Tham dự các cuộc họp;</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Tư vấn thủ tục lập các nghị quyết của Hội đồng quản trị phù hợp với quy định của pháp luật;</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Cung cấp các thông tin tài chính, bản sao biên bản họp Hội đồng quản trị và các thông tin khác cho thành viên của Hội đồng quản trị và Kiểm soát viên;</w:t>
      </w:r>
    </w:p>
    <w:p w:rsidR="00DB75B6" w:rsidRPr="00263218" w:rsidRDefault="00DB75B6" w:rsidP="00DB75B6">
      <w:pPr>
        <w:ind w:left="0" w:right="30" w:firstLine="709"/>
        <w:rPr>
          <w:rFonts w:ascii="Times New Roman" w:hAnsi="Times New Roman" w:cs="Times New Roman"/>
          <w:color w:val="000000"/>
          <w:spacing w:val="-4"/>
          <w:sz w:val="26"/>
          <w:szCs w:val="26"/>
        </w:rPr>
      </w:pPr>
      <w:r w:rsidRPr="00263218">
        <w:rPr>
          <w:rFonts w:ascii="Times New Roman" w:hAnsi="Times New Roman" w:cs="Times New Roman"/>
          <w:color w:val="000000"/>
          <w:spacing w:val="-4"/>
          <w:sz w:val="26"/>
          <w:szCs w:val="26"/>
        </w:rPr>
        <w:t>- Giám sát và báo cáo Hội đồng quản trị về hoạt động công bố thông tin của công ty.</w:t>
      </w:r>
    </w:p>
    <w:p w:rsidR="00DB75B6" w:rsidRPr="00263218"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Bảo mật thông tin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các quy định của pháp luật và Điều lệ công ty;</w:t>
      </w:r>
    </w:p>
    <w:p w:rsidR="00DB75B6" w:rsidRDefault="00DB75B6" w:rsidP="00DB75B6">
      <w:pPr>
        <w:ind w:left="0" w:right="30" w:firstLine="709"/>
        <w:rPr>
          <w:rFonts w:ascii="Times New Roman" w:hAnsi="Times New Roman" w:cs="Times New Roman"/>
          <w:color w:val="000000"/>
          <w:sz w:val="26"/>
          <w:szCs w:val="26"/>
        </w:rPr>
      </w:pPr>
      <w:r w:rsidRPr="00263218">
        <w:rPr>
          <w:rFonts w:ascii="Times New Roman" w:hAnsi="Times New Roman" w:cs="Times New Roman"/>
          <w:color w:val="000000"/>
          <w:sz w:val="26"/>
          <w:szCs w:val="26"/>
        </w:rPr>
        <w:t xml:space="preserve">- Các quyền và nghĩa vụ khác </w:t>
      </w:r>
      <w:proofErr w:type="gramStart"/>
      <w:r w:rsidRPr="00263218">
        <w:rPr>
          <w:rFonts w:ascii="Times New Roman" w:hAnsi="Times New Roman" w:cs="Times New Roman"/>
          <w:color w:val="000000"/>
          <w:sz w:val="26"/>
          <w:szCs w:val="26"/>
        </w:rPr>
        <w:t>theo</w:t>
      </w:r>
      <w:proofErr w:type="gramEnd"/>
      <w:r w:rsidRPr="00263218">
        <w:rPr>
          <w:rFonts w:ascii="Times New Roman" w:hAnsi="Times New Roman" w:cs="Times New Roman"/>
          <w:color w:val="000000"/>
          <w:sz w:val="26"/>
          <w:szCs w:val="26"/>
        </w:rPr>
        <w:t xml:space="preserve"> quy định của pháp luật và Điều lệ công ty.</w:t>
      </w:r>
    </w:p>
    <w:p w:rsidR="0076429D" w:rsidRPr="00263218" w:rsidRDefault="0076429D" w:rsidP="00DB75B6">
      <w:pPr>
        <w:ind w:left="0" w:right="30" w:firstLine="709"/>
        <w:rPr>
          <w:rFonts w:ascii="Times New Roman" w:hAnsi="Times New Roman" w:cs="Times New Roman"/>
          <w:color w:val="000000"/>
          <w:sz w:val="26"/>
          <w:szCs w:val="26"/>
        </w:rPr>
      </w:pPr>
    </w:p>
    <w:p w:rsidR="0030037F" w:rsidRPr="00263218" w:rsidRDefault="00E47329" w:rsidP="00E47329">
      <w:pPr>
        <w:spacing w:before="60" w:after="60" w:line="44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 xml:space="preserve">CHƯƠNG </w:t>
      </w:r>
      <w:r w:rsidR="00E510FB" w:rsidRPr="00263218">
        <w:rPr>
          <w:rFonts w:ascii="Times New Roman" w:hAnsi="Times New Roman" w:cs="Times New Roman"/>
          <w:b/>
          <w:color w:val="000000"/>
          <w:sz w:val="26"/>
          <w:szCs w:val="26"/>
        </w:rPr>
        <w:t>X</w:t>
      </w:r>
      <w:r w:rsidR="00844A4F" w:rsidRPr="00263218">
        <w:rPr>
          <w:rFonts w:ascii="Times New Roman" w:hAnsi="Times New Roman" w:cs="Times New Roman"/>
          <w:b/>
          <w:color w:val="000000"/>
          <w:sz w:val="26"/>
          <w:szCs w:val="26"/>
        </w:rPr>
        <w:t>I</w:t>
      </w:r>
      <w:r w:rsidR="00FD1A0B" w:rsidRPr="00263218">
        <w:rPr>
          <w:rFonts w:ascii="Times New Roman" w:hAnsi="Times New Roman" w:cs="Times New Roman"/>
          <w:b/>
          <w:color w:val="000000"/>
          <w:sz w:val="26"/>
          <w:szCs w:val="26"/>
        </w:rPr>
        <w:t>I</w:t>
      </w:r>
      <w:r w:rsidR="00756F68" w:rsidRPr="00263218">
        <w:rPr>
          <w:rFonts w:ascii="Times New Roman" w:hAnsi="Times New Roman" w:cs="Times New Roman"/>
          <w:b/>
          <w:color w:val="000000"/>
          <w:sz w:val="26"/>
          <w:szCs w:val="26"/>
        </w:rPr>
        <w:t xml:space="preserve">. </w:t>
      </w:r>
    </w:p>
    <w:p w:rsidR="00E510FB" w:rsidRPr="00263218" w:rsidRDefault="00756F68" w:rsidP="00E47329">
      <w:pPr>
        <w:spacing w:before="60" w:after="60" w:line="440" w:lineRule="exact"/>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TỔ CHỨC THỰC HIỆN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ab/>
        <w:t xml:space="preserve">Điều </w:t>
      </w:r>
      <w:r w:rsidR="0074240A" w:rsidRPr="00263218">
        <w:rPr>
          <w:rFonts w:ascii="Times New Roman" w:hAnsi="Times New Roman" w:cs="Times New Roman"/>
          <w:b/>
          <w:color w:val="000000"/>
          <w:sz w:val="26"/>
          <w:szCs w:val="26"/>
        </w:rPr>
        <w:t>6</w:t>
      </w:r>
      <w:r w:rsidR="00372062">
        <w:rPr>
          <w:rFonts w:ascii="Times New Roman" w:hAnsi="Times New Roman" w:cs="Times New Roman"/>
          <w:b/>
          <w:color w:val="000000"/>
          <w:sz w:val="26"/>
          <w:szCs w:val="26"/>
        </w:rPr>
        <w:t>2</w:t>
      </w:r>
      <w:r w:rsidR="00E510FB" w:rsidRPr="00263218">
        <w:rPr>
          <w:rFonts w:ascii="Times New Roman" w:hAnsi="Times New Roman" w:cs="Times New Roman"/>
          <w:b/>
          <w:color w:val="000000"/>
          <w:sz w:val="26"/>
          <w:szCs w:val="26"/>
        </w:rPr>
        <w:t>. Sửa đ</w:t>
      </w:r>
      <w:r w:rsidRPr="00263218">
        <w:rPr>
          <w:rFonts w:ascii="Times New Roman" w:hAnsi="Times New Roman" w:cs="Times New Roman"/>
          <w:b/>
          <w:color w:val="000000"/>
          <w:sz w:val="26"/>
          <w:szCs w:val="26"/>
        </w:rPr>
        <w:t>ổi, bổ sung Quy chế quản trị Công ty</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color w:val="000000"/>
          <w:sz w:val="26"/>
          <w:szCs w:val="26"/>
        </w:rPr>
      </w:pPr>
      <w:r w:rsidRPr="00263218">
        <w:rPr>
          <w:rFonts w:ascii="Times New Roman" w:hAnsi="Times New Roman" w:cs="Times New Roman"/>
          <w:color w:val="000000"/>
          <w:sz w:val="26"/>
          <w:szCs w:val="26"/>
        </w:rPr>
        <w:tab/>
        <w:t>Trong quá trình thực hiện nếu có bấp cập so với thực tế hoặc những quy định của pháp luật có liên quan đến hoạt động quản trị Công ty có thay đổi thì Quy chế này sẽ được sửa đổi, bổ sung cho phù hợp.</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b/>
          <w:sz w:val="26"/>
          <w:szCs w:val="26"/>
        </w:rPr>
      </w:pPr>
      <w:r w:rsidRPr="00263218">
        <w:rPr>
          <w:rFonts w:ascii="Times New Roman" w:hAnsi="Times New Roman" w:cs="Times New Roman"/>
          <w:b/>
          <w:color w:val="000000"/>
          <w:sz w:val="26"/>
          <w:szCs w:val="26"/>
        </w:rPr>
        <w:tab/>
      </w:r>
      <w:r w:rsidRPr="00263218">
        <w:rPr>
          <w:rFonts w:ascii="Times New Roman" w:hAnsi="Times New Roman" w:cs="Times New Roman"/>
          <w:b/>
          <w:sz w:val="26"/>
          <w:szCs w:val="26"/>
        </w:rPr>
        <w:t xml:space="preserve">Điều </w:t>
      </w:r>
      <w:r w:rsidR="0074240A" w:rsidRPr="00263218">
        <w:rPr>
          <w:rFonts w:ascii="Times New Roman" w:hAnsi="Times New Roman" w:cs="Times New Roman"/>
          <w:b/>
          <w:sz w:val="26"/>
          <w:szCs w:val="26"/>
        </w:rPr>
        <w:t>6</w:t>
      </w:r>
      <w:r w:rsidR="00372062">
        <w:rPr>
          <w:rFonts w:ascii="Times New Roman" w:hAnsi="Times New Roman" w:cs="Times New Roman"/>
          <w:b/>
          <w:sz w:val="26"/>
          <w:szCs w:val="26"/>
        </w:rPr>
        <w:t>3</w:t>
      </w:r>
      <w:r w:rsidR="00E510FB" w:rsidRPr="00263218">
        <w:rPr>
          <w:rFonts w:ascii="Times New Roman" w:hAnsi="Times New Roman" w:cs="Times New Roman"/>
          <w:b/>
          <w:sz w:val="26"/>
          <w:szCs w:val="26"/>
        </w:rPr>
        <w:t>. Hiệ</w:t>
      </w:r>
      <w:r w:rsidRPr="00263218">
        <w:rPr>
          <w:rFonts w:ascii="Times New Roman" w:hAnsi="Times New Roman" w:cs="Times New Roman"/>
          <w:b/>
          <w:sz w:val="26"/>
          <w:szCs w:val="26"/>
        </w:rPr>
        <w:t>u lực thi hành</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1. </w:t>
      </w:r>
      <w:r w:rsidRPr="00263218">
        <w:rPr>
          <w:rFonts w:ascii="Times New Roman" w:hAnsi="Times New Roman" w:cs="Times New Roman"/>
          <w:sz w:val="26"/>
          <w:szCs w:val="26"/>
        </w:rPr>
        <w:tab/>
        <w:t>Khi có sự khác biệt giữa Quy chế so với Điều lệ Công ty và/hoặc Nghị quyết của Đại hội đồng cổ đông thì Điều lệ Công ty và/hoặc Nghị quyết của Đại hội đồng cổ đông sẽ được ưu tiên áp dụng.</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2. </w:t>
      </w:r>
      <w:r w:rsidRPr="00263218">
        <w:rPr>
          <w:rFonts w:ascii="Times New Roman" w:hAnsi="Times New Roman" w:cs="Times New Roman"/>
          <w:sz w:val="26"/>
          <w:szCs w:val="26"/>
        </w:rPr>
        <w:tab/>
        <w:t xml:space="preserve">Hội đồng quản trị chịu trách nhiệm chủ trì tổ chức sửa đổi, bổ sung Quy chế này </w:t>
      </w:r>
      <w:r w:rsidR="003D11E5" w:rsidRPr="00263218">
        <w:rPr>
          <w:rFonts w:ascii="Times New Roman" w:hAnsi="Times New Roman" w:cs="Times New Roman"/>
          <w:sz w:val="26"/>
          <w:szCs w:val="26"/>
        </w:rPr>
        <w:t xml:space="preserve">để trình Đại hội đồng cổ đông phê duyệt </w:t>
      </w:r>
      <w:r w:rsidRPr="00263218">
        <w:rPr>
          <w:rFonts w:ascii="Times New Roman" w:hAnsi="Times New Roman" w:cs="Times New Roman"/>
          <w:sz w:val="26"/>
          <w:szCs w:val="26"/>
        </w:rPr>
        <w:t>khi các cơ quan Nhà nước có thẩm quyền thay đổi quy định pháp luật về quản trị áp dụng đối với Công ty niêm yết cổ phiếu trên Sở Giao dịch Chứng khoán.</w:t>
      </w:r>
    </w:p>
    <w:p w:rsidR="00DA426F" w:rsidRPr="00263218" w:rsidRDefault="00756F68">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 xml:space="preserve">3. </w:t>
      </w:r>
      <w:r w:rsidRPr="00263218">
        <w:rPr>
          <w:rFonts w:ascii="Times New Roman" w:hAnsi="Times New Roman" w:cs="Times New Roman"/>
          <w:sz w:val="26"/>
          <w:szCs w:val="26"/>
        </w:rPr>
        <w:tab/>
        <w:t>Quy chế này gồm 1</w:t>
      </w:r>
      <w:r w:rsidR="000A6978" w:rsidRPr="00263218">
        <w:rPr>
          <w:rFonts w:ascii="Times New Roman" w:hAnsi="Times New Roman" w:cs="Times New Roman"/>
          <w:sz w:val="26"/>
          <w:szCs w:val="26"/>
        </w:rPr>
        <w:t>3</w:t>
      </w:r>
      <w:r w:rsidR="002734D2" w:rsidRPr="00263218">
        <w:rPr>
          <w:rFonts w:ascii="Times New Roman" w:hAnsi="Times New Roman" w:cs="Times New Roman"/>
          <w:sz w:val="26"/>
          <w:szCs w:val="26"/>
        </w:rPr>
        <w:t xml:space="preserve"> </w:t>
      </w:r>
      <w:r w:rsidRPr="00263218">
        <w:rPr>
          <w:rFonts w:ascii="Times New Roman" w:hAnsi="Times New Roman" w:cs="Times New Roman"/>
          <w:sz w:val="26"/>
          <w:szCs w:val="26"/>
        </w:rPr>
        <w:t xml:space="preserve">chương, </w:t>
      </w:r>
      <w:r w:rsidR="003D11E5" w:rsidRPr="00263218">
        <w:rPr>
          <w:rFonts w:ascii="Times New Roman" w:hAnsi="Times New Roman" w:cs="Times New Roman"/>
          <w:sz w:val="26"/>
          <w:szCs w:val="26"/>
        </w:rPr>
        <w:t>6</w:t>
      </w:r>
      <w:r w:rsidR="00372062">
        <w:rPr>
          <w:rFonts w:ascii="Times New Roman" w:hAnsi="Times New Roman" w:cs="Times New Roman"/>
          <w:sz w:val="26"/>
          <w:szCs w:val="26"/>
        </w:rPr>
        <w:t>3</w:t>
      </w:r>
      <w:r w:rsidR="003D11E5" w:rsidRPr="00263218">
        <w:rPr>
          <w:rFonts w:ascii="Times New Roman" w:hAnsi="Times New Roman" w:cs="Times New Roman"/>
          <w:sz w:val="26"/>
          <w:szCs w:val="26"/>
        </w:rPr>
        <w:t xml:space="preserve"> điều </w:t>
      </w:r>
      <w:r w:rsidRPr="00263218">
        <w:rPr>
          <w:rFonts w:ascii="Times New Roman" w:hAnsi="Times New Roman" w:cs="Times New Roman"/>
          <w:sz w:val="26"/>
          <w:szCs w:val="26"/>
        </w:rPr>
        <w:t>quy định về hoat động quản trị của Công ty Cổ phần Đầu tư và Xây dựng HUD3. Quy chế này có hiệu lực kể từ ngày ký</w:t>
      </w:r>
      <w:r w:rsidR="00DB75B6" w:rsidRPr="00263218">
        <w:rPr>
          <w:rFonts w:ascii="Times New Roman" w:hAnsi="Times New Roman" w:cs="Times New Roman"/>
          <w:sz w:val="26"/>
          <w:szCs w:val="26"/>
        </w:rPr>
        <w:t xml:space="preserve"> và thay thế </w:t>
      </w:r>
      <w:r w:rsidR="00DB75B6" w:rsidRPr="00263218">
        <w:rPr>
          <w:rFonts w:ascii="Times New Roman" w:hAnsi="Times New Roman" w:cs="Times New Roman"/>
          <w:sz w:val="26"/>
          <w:szCs w:val="26"/>
        </w:rPr>
        <w:lastRenderedPageBreak/>
        <w:t xml:space="preserve">Quy chế nội bộ về quản trị ban hành ngày </w:t>
      </w:r>
      <w:r w:rsidR="008D165A">
        <w:rPr>
          <w:rFonts w:ascii="Times New Roman" w:hAnsi="Times New Roman" w:cs="Times New Roman"/>
          <w:sz w:val="26"/>
          <w:szCs w:val="26"/>
        </w:rPr>
        <w:t>22</w:t>
      </w:r>
      <w:r w:rsidR="003D00A4" w:rsidRPr="00263218">
        <w:rPr>
          <w:rFonts w:ascii="Times New Roman" w:hAnsi="Times New Roman" w:cs="Times New Roman"/>
          <w:sz w:val="26"/>
          <w:szCs w:val="26"/>
        </w:rPr>
        <w:t>/0</w:t>
      </w:r>
      <w:r w:rsidR="008D165A">
        <w:rPr>
          <w:rFonts w:ascii="Times New Roman" w:hAnsi="Times New Roman" w:cs="Times New Roman"/>
          <w:sz w:val="26"/>
          <w:szCs w:val="26"/>
        </w:rPr>
        <w:t>4</w:t>
      </w:r>
      <w:r w:rsidR="003D00A4" w:rsidRPr="00263218">
        <w:rPr>
          <w:rFonts w:ascii="Times New Roman" w:hAnsi="Times New Roman" w:cs="Times New Roman"/>
          <w:sz w:val="26"/>
          <w:szCs w:val="26"/>
        </w:rPr>
        <w:t>/202</w:t>
      </w:r>
      <w:r w:rsidR="008D165A">
        <w:rPr>
          <w:rFonts w:ascii="Times New Roman" w:hAnsi="Times New Roman" w:cs="Times New Roman"/>
          <w:sz w:val="26"/>
          <w:szCs w:val="26"/>
        </w:rPr>
        <w:t>1</w:t>
      </w:r>
      <w:r w:rsidR="003D00A4" w:rsidRPr="00263218">
        <w:rPr>
          <w:rFonts w:ascii="Times New Roman" w:hAnsi="Times New Roman" w:cs="Times New Roman"/>
          <w:sz w:val="26"/>
          <w:szCs w:val="26"/>
        </w:rPr>
        <w:t xml:space="preserve"> </w:t>
      </w:r>
      <w:r w:rsidR="00DB75B6" w:rsidRPr="00263218">
        <w:rPr>
          <w:rFonts w:ascii="Times New Roman" w:hAnsi="Times New Roman" w:cs="Times New Roman"/>
          <w:sz w:val="26"/>
          <w:szCs w:val="26"/>
        </w:rPr>
        <w:t xml:space="preserve">được ban hành kèm </w:t>
      </w:r>
      <w:proofErr w:type="gramStart"/>
      <w:r w:rsidR="00DB75B6" w:rsidRPr="00263218">
        <w:rPr>
          <w:rFonts w:ascii="Times New Roman" w:hAnsi="Times New Roman" w:cs="Times New Roman"/>
          <w:sz w:val="26"/>
          <w:szCs w:val="26"/>
        </w:rPr>
        <w:t>theo</w:t>
      </w:r>
      <w:proofErr w:type="gramEnd"/>
      <w:r w:rsidR="00DB75B6" w:rsidRPr="00263218">
        <w:rPr>
          <w:rFonts w:ascii="Times New Roman" w:hAnsi="Times New Roman" w:cs="Times New Roman"/>
          <w:sz w:val="26"/>
          <w:szCs w:val="26"/>
        </w:rPr>
        <w:t xml:space="preserve"> Nghị quyết số </w:t>
      </w:r>
      <w:r w:rsidR="008D165A">
        <w:rPr>
          <w:rFonts w:ascii="Times New Roman" w:hAnsi="Times New Roman" w:cs="Times New Roman"/>
          <w:sz w:val="26"/>
          <w:szCs w:val="26"/>
        </w:rPr>
        <w:t>01</w:t>
      </w:r>
      <w:r w:rsidR="003D00A4" w:rsidRPr="00263218">
        <w:rPr>
          <w:rFonts w:ascii="Times New Roman" w:hAnsi="Times New Roman" w:cs="Times New Roman"/>
          <w:sz w:val="26"/>
          <w:szCs w:val="26"/>
        </w:rPr>
        <w:t>/NQ-</w:t>
      </w:r>
      <w:r w:rsidR="008D165A">
        <w:rPr>
          <w:rFonts w:ascii="Times New Roman" w:hAnsi="Times New Roman" w:cs="Times New Roman"/>
          <w:sz w:val="26"/>
          <w:szCs w:val="26"/>
        </w:rPr>
        <w:t>ĐHĐCĐ</w:t>
      </w:r>
      <w:r w:rsidR="003D00A4" w:rsidRPr="00263218">
        <w:rPr>
          <w:rFonts w:ascii="Times New Roman" w:hAnsi="Times New Roman" w:cs="Times New Roman"/>
          <w:sz w:val="26"/>
          <w:szCs w:val="26"/>
        </w:rPr>
        <w:t xml:space="preserve"> </w:t>
      </w:r>
      <w:r w:rsidR="00DB75B6" w:rsidRPr="00263218">
        <w:rPr>
          <w:rFonts w:ascii="Times New Roman" w:hAnsi="Times New Roman" w:cs="Times New Roman"/>
          <w:sz w:val="26"/>
          <w:szCs w:val="26"/>
        </w:rPr>
        <w:t xml:space="preserve">ngày </w:t>
      </w:r>
      <w:r w:rsidR="003D00A4" w:rsidRPr="00263218">
        <w:rPr>
          <w:rFonts w:ascii="Times New Roman" w:hAnsi="Times New Roman" w:cs="Times New Roman"/>
          <w:sz w:val="26"/>
          <w:szCs w:val="26"/>
        </w:rPr>
        <w:t>2</w:t>
      </w:r>
      <w:r w:rsidR="008D165A">
        <w:rPr>
          <w:rFonts w:ascii="Times New Roman" w:hAnsi="Times New Roman" w:cs="Times New Roman"/>
          <w:sz w:val="26"/>
          <w:szCs w:val="26"/>
        </w:rPr>
        <w:t>2</w:t>
      </w:r>
      <w:r w:rsidR="003D00A4" w:rsidRPr="00263218">
        <w:rPr>
          <w:rFonts w:ascii="Times New Roman" w:hAnsi="Times New Roman" w:cs="Times New Roman"/>
          <w:sz w:val="26"/>
          <w:szCs w:val="26"/>
        </w:rPr>
        <w:t>/0</w:t>
      </w:r>
      <w:r w:rsidR="008D165A">
        <w:rPr>
          <w:rFonts w:ascii="Times New Roman" w:hAnsi="Times New Roman" w:cs="Times New Roman"/>
          <w:sz w:val="26"/>
          <w:szCs w:val="26"/>
        </w:rPr>
        <w:t>4</w:t>
      </w:r>
      <w:r w:rsidR="003D00A4" w:rsidRPr="00263218">
        <w:rPr>
          <w:rFonts w:ascii="Times New Roman" w:hAnsi="Times New Roman" w:cs="Times New Roman"/>
          <w:sz w:val="26"/>
          <w:szCs w:val="26"/>
        </w:rPr>
        <w:t>/202</w:t>
      </w:r>
      <w:r w:rsidR="008D165A">
        <w:rPr>
          <w:rFonts w:ascii="Times New Roman" w:hAnsi="Times New Roman" w:cs="Times New Roman"/>
          <w:sz w:val="26"/>
          <w:szCs w:val="26"/>
        </w:rPr>
        <w:t>1</w:t>
      </w:r>
      <w:r w:rsidR="003D00A4" w:rsidRPr="00263218">
        <w:rPr>
          <w:rFonts w:ascii="Times New Roman" w:hAnsi="Times New Roman" w:cs="Times New Roman"/>
          <w:sz w:val="26"/>
          <w:szCs w:val="26"/>
        </w:rPr>
        <w:t>.</w:t>
      </w:r>
    </w:p>
    <w:p w:rsidR="00DA426F" w:rsidRPr="00263218" w:rsidRDefault="002734D2">
      <w:pPr>
        <w:tabs>
          <w:tab w:val="left" w:pos="709"/>
          <w:tab w:val="left" w:pos="1134"/>
        </w:tabs>
        <w:spacing w:before="60" w:after="60" w:line="360" w:lineRule="exact"/>
        <w:ind w:left="0" w:firstLine="0"/>
        <w:rPr>
          <w:rFonts w:ascii="Times New Roman" w:hAnsi="Times New Roman" w:cs="Times New Roman"/>
          <w:sz w:val="26"/>
          <w:szCs w:val="26"/>
        </w:rPr>
      </w:pPr>
      <w:r w:rsidRPr="00263218">
        <w:rPr>
          <w:rFonts w:ascii="Times New Roman" w:hAnsi="Times New Roman" w:cs="Times New Roman"/>
          <w:sz w:val="26"/>
          <w:szCs w:val="26"/>
        </w:rPr>
        <w:tab/>
        <w:t>4</w:t>
      </w:r>
      <w:r w:rsidR="00756F68" w:rsidRPr="00263218">
        <w:rPr>
          <w:rFonts w:ascii="Times New Roman" w:hAnsi="Times New Roman" w:cs="Times New Roman"/>
          <w:sz w:val="26"/>
          <w:szCs w:val="26"/>
        </w:rPr>
        <w:t xml:space="preserve">. </w:t>
      </w:r>
      <w:r w:rsidR="00756F68" w:rsidRPr="00263218">
        <w:rPr>
          <w:rFonts w:ascii="Times New Roman" w:hAnsi="Times New Roman" w:cs="Times New Roman"/>
          <w:sz w:val="26"/>
          <w:szCs w:val="26"/>
        </w:rPr>
        <w:tab/>
        <w:t xml:space="preserve">Quy chế này được công khai trên website Công ty: </w:t>
      </w:r>
      <w:hyperlink r:id="rId11" w:history="1">
        <w:r w:rsidR="005C1F19" w:rsidRPr="00263218">
          <w:rPr>
            <w:rStyle w:val="Hyperlink"/>
            <w:rFonts w:ascii="Times New Roman" w:hAnsi="Times New Roman" w:cs="Times New Roman"/>
            <w:color w:val="auto"/>
            <w:sz w:val="26"/>
            <w:szCs w:val="26"/>
          </w:rPr>
          <w:t>www.hud3.com.vn</w:t>
        </w:r>
      </w:hyperlink>
      <w:r w:rsidR="00E510FB" w:rsidRPr="00263218">
        <w:rPr>
          <w:rFonts w:ascii="Times New Roman" w:hAnsi="Times New Roman" w:cs="Times New Roman"/>
          <w:sz w:val="26"/>
          <w:szCs w:val="26"/>
        </w:rPr>
        <w:t>.</w:t>
      </w:r>
      <w:r w:rsidR="00756F68" w:rsidRPr="00263218">
        <w:rPr>
          <w:rFonts w:ascii="Times New Roman" w:hAnsi="Times New Roman" w:cs="Times New Roman"/>
          <w:sz w:val="26"/>
          <w:szCs w:val="26"/>
        </w:rPr>
        <w:tab/>
      </w:r>
      <w:r w:rsidR="00756F68" w:rsidRPr="00263218">
        <w:rPr>
          <w:rFonts w:ascii="Times New Roman" w:hAnsi="Times New Roman" w:cs="Times New Roman"/>
          <w:sz w:val="26"/>
          <w:szCs w:val="26"/>
        </w:rPr>
        <w:tab/>
      </w:r>
      <w:r w:rsidR="00756F68" w:rsidRPr="00263218">
        <w:rPr>
          <w:rFonts w:ascii="Times New Roman" w:hAnsi="Times New Roman" w:cs="Times New Roman"/>
          <w:sz w:val="26"/>
          <w:szCs w:val="26"/>
        </w:rPr>
        <w:tab/>
      </w:r>
      <w:r w:rsidR="00756F68" w:rsidRPr="00263218">
        <w:rPr>
          <w:rFonts w:ascii="Times New Roman" w:hAnsi="Times New Roman" w:cs="Times New Roman"/>
          <w:sz w:val="26"/>
          <w:szCs w:val="26"/>
        </w:rPr>
        <w:tab/>
      </w:r>
    </w:p>
    <w:p w:rsidR="00A51584" w:rsidRDefault="003D11E5" w:rsidP="00F57D4D">
      <w:pPr>
        <w:ind w:left="2880" w:firstLine="720"/>
        <w:jc w:val="center"/>
        <w:rPr>
          <w:rFonts w:ascii="Times New Roman" w:hAnsi="Times New Roman" w:cs="Times New Roman"/>
          <w:b/>
          <w:color w:val="000000"/>
          <w:sz w:val="26"/>
          <w:szCs w:val="26"/>
        </w:rPr>
      </w:pPr>
      <w:r w:rsidRPr="00263218">
        <w:rPr>
          <w:rFonts w:ascii="Times New Roman" w:hAnsi="Times New Roman" w:cs="Times New Roman"/>
          <w:b/>
          <w:color w:val="000000"/>
          <w:sz w:val="26"/>
          <w:szCs w:val="26"/>
        </w:rPr>
        <w:t>T/</w:t>
      </w:r>
      <w:proofErr w:type="gramStart"/>
      <w:r w:rsidRPr="00263218">
        <w:rPr>
          <w:rFonts w:ascii="Times New Roman" w:hAnsi="Times New Roman" w:cs="Times New Roman"/>
          <w:b/>
          <w:color w:val="000000"/>
          <w:sz w:val="26"/>
          <w:szCs w:val="26"/>
        </w:rPr>
        <w:t xml:space="preserve">M </w:t>
      </w:r>
      <w:r w:rsidR="00A51584" w:rsidRPr="00263218">
        <w:rPr>
          <w:rFonts w:ascii="Times New Roman" w:hAnsi="Times New Roman" w:cs="Times New Roman"/>
          <w:b/>
          <w:color w:val="000000"/>
          <w:sz w:val="26"/>
          <w:szCs w:val="26"/>
        </w:rPr>
        <w:t xml:space="preserve"> </w:t>
      </w:r>
      <w:r w:rsidR="00C73070" w:rsidRPr="00263218">
        <w:rPr>
          <w:rFonts w:ascii="Times New Roman" w:hAnsi="Times New Roman" w:cs="Times New Roman"/>
          <w:b/>
          <w:color w:val="000000"/>
          <w:sz w:val="26"/>
          <w:szCs w:val="26"/>
        </w:rPr>
        <w:t>HỘI</w:t>
      </w:r>
      <w:proofErr w:type="gramEnd"/>
      <w:r w:rsidR="00C73070" w:rsidRPr="00263218">
        <w:rPr>
          <w:rFonts w:ascii="Times New Roman" w:hAnsi="Times New Roman" w:cs="Times New Roman"/>
          <w:b/>
          <w:color w:val="000000"/>
          <w:sz w:val="26"/>
          <w:szCs w:val="26"/>
        </w:rPr>
        <w:t xml:space="preserve"> ĐỒNG QUẢN TRỊ</w:t>
      </w:r>
    </w:p>
    <w:p w:rsidR="00F57D4D" w:rsidRDefault="003D11E5" w:rsidP="00F57D4D">
      <w:pPr>
        <w:ind w:left="2880"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F57D4D" w:rsidRPr="0091629E" w:rsidRDefault="00756F68" w:rsidP="00F57D4D">
      <w:pPr>
        <w:tabs>
          <w:tab w:val="left" w:pos="709"/>
          <w:tab w:val="left" w:pos="1134"/>
        </w:tabs>
        <w:spacing w:before="60" w:after="60" w:line="400" w:lineRule="exact"/>
        <w:ind w:left="0" w:firstLine="0"/>
        <w:rPr>
          <w:rFonts w:ascii="Times New Roman" w:hAnsi="Times New Roman" w:cs="Times New Roman"/>
          <w:b/>
          <w:sz w:val="26"/>
          <w:szCs w:val="26"/>
          <w:lang w:val="es-ES"/>
        </w:rPr>
      </w:pP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r w:rsidRPr="00756F68">
        <w:rPr>
          <w:rFonts w:ascii="Times New Roman" w:hAnsi="Times New Roman" w:cs="Times New Roman"/>
          <w:b/>
          <w:color w:val="000000"/>
          <w:sz w:val="26"/>
          <w:szCs w:val="26"/>
        </w:rPr>
        <w:tab/>
      </w:r>
    </w:p>
    <w:p w:rsidR="00CF43CB" w:rsidRPr="0091629E" w:rsidRDefault="00756F68" w:rsidP="001A5090">
      <w:pPr>
        <w:tabs>
          <w:tab w:val="left" w:pos="709"/>
          <w:tab w:val="left" w:pos="1134"/>
        </w:tabs>
        <w:spacing w:before="60" w:after="60" w:line="400" w:lineRule="exact"/>
        <w:ind w:left="0" w:firstLine="0"/>
        <w:rPr>
          <w:rFonts w:ascii="Times New Roman" w:hAnsi="Times New Roman" w:cs="Times New Roman"/>
          <w:b/>
          <w:sz w:val="26"/>
          <w:szCs w:val="26"/>
          <w:lang w:val="es-ES"/>
        </w:rPr>
      </w:pPr>
      <w:r w:rsidRPr="00756F68">
        <w:rPr>
          <w:rFonts w:ascii="Times New Roman" w:hAnsi="Times New Roman" w:cs="Times New Roman"/>
          <w:b/>
          <w:sz w:val="26"/>
          <w:szCs w:val="26"/>
          <w:lang w:val="es-ES"/>
        </w:rPr>
        <w:tab/>
      </w:r>
    </w:p>
    <w:p w:rsidR="00182EA3" w:rsidRPr="0091629E" w:rsidRDefault="00182EA3">
      <w:pPr>
        <w:tabs>
          <w:tab w:val="left" w:pos="709"/>
          <w:tab w:val="left" w:pos="1134"/>
        </w:tabs>
        <w:spacing w:before="60" w:after="60" w:line="400" w:lineRule="exact"/>
        <w:ind w:left="0" w:firstLine="0"/>
        <w:rPr>
          <w:rFonts w:ascii="Times New Roman" w:hAnsi="Times New Roman" w:cs="Times New Roman"/>
          <w:color w:val="000000"/>
          <w:sz w:val="26"/>
          <w:szCs w:val="26"/>
          <w:lang w:val="it-IT"/>
        </w:rPr>
      </w:pPr>
    </w:p>
    <w:sectPr w:rsidR="00182EA3" w:rsidRPr="0091629E" w:rsidSect="0040090F">
      <w:footerReference w:type="default" r:id="rId12"/>
      <w:pgSz w:w="11907" w:h="16840" w:code="9"/>
      <w:pgMar w:top="851" w:right="1021" w:bottom="851"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93509" w16cid:durableId="23E82558"/>
  <w16cid:commentId w16cid:paraId="6D0460A0" w16cid:durableId="23E82559"/>
  <w16cid:commentId w16cid:paraId="5BFBC978" w16cid:durableId="23E8255A"/>
  <w16cid:commentId w16cid:paraId="656CD76F" w16cid:durableId="23E8255B"/>
  <w16cid:commentId w16cid:paraId="1B91AB2C" w16cid:durableId="23E8255C"/>
  <w16cid:commentId w16cid:paraId="3E607566" w16cid:durableId="23E8255D"/>
  <w16cid:commentId w16cid:paraId="1584AFA9" w16cid:durableId="23E825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EB" w:rsidRDefault="004A04EB" w:rsidP="00CC7CC7">
      <w:pPr>
        <w:spacing w:before="0" w:after="0" w:line="240" w:lineRule="auto"/>
      </w:pPr>
      <w:r>
        <w:separator/>
      </w:r>
    </w:p>
  </w:endnote>
  <w:endnote w:type="continuationSeparator" w:id="0">
    <w:p w:rsidR="004A04EB" w:rsidRDefault="004A04EB" w:rsidP="00CC7C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990017"/>
      <w:docPartObj>
        <w:docPartGallery w:val="Page Numbers (Bottom of Page)"/>
        <w:docPartUnique/>
      </w:docPartObj>
    </w:sdtPr>
    <w:sdtEndPr>
      <w:rPr>
        <w:noProof/>
      </w:rPr>
    </w:sdtEndPr>
    <w:sdtContent>
      <w:p w:rsidR="0076429D" w:rsidRDefault="0076429D">
        <w:pPr>
          <w:pStyle w:val="Footer"/>
          <w:jc w:val="center"/>
        </w:pPr>
        <w:r>
          <w:fldChar w:fldCharType="begin"/>
        </w:r>
        <w:r>
          <w:instrText xml:space="preserve"> PAGE   \* MERGEFORMAT </w:instrText>
        </w:r>
        <w:r>
          <w:fldChar w:fldCharType="separate"/>
        </w:r>
        <w:r w:rsidR="00F1611F">
          <w:rPr>
            <w:noProof/>
          </w:rPr>
          <w:t>34</w:t>
        </w:r>
        <w:r>
          <w:rPr>
            <w:noProof/>
          </w:rPr>
          <w:fldChar w:fldCharType="end"/>
        </w:r>
      </w:p>
    </w:sdtContent>
  </w:sdt>
  <w:p w:rsidR="0076429D" w:rsidRDefault="00764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EB" w:rsidRDefault="004A04EB" w:rsidP="00CC7CC7">
      <w:pPr>
        <w:spacing w:before="0" w:after="0" w:line="240" w:lineRule="auto"/>
      </w:pPr>
      <w:r>
        <w:separator/>
      </w:r>
    </w:p>
  </w:footnote>
  <w:footnote w:type="continuationSeparator" w:id="0">
    <w:p w:rsidR="004A04EB" w:rsidRDefault="004A04EB" w:rsidP="00CC7CC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40DE"/>
    <w:multiLevelType w:val="hybridMultilevel"/>
    <w:tmpl w:val="9CD2A5E4"/>
    <w:lvl w:ilvl="0" w:tplc="65D2A1CC">
      <w:start w:val="1"/>
      <w:numFmt w:val="decimal"/>
      <w:lvlText w:val="%1."/>
      <w:lvlJc w:val="left"/>
      <w:pPr>
        <w:tabs>
          <w:tab w:val="num" w:pos="851"/>
        </w:tabs>
        <w:ind w:left="0" w:firstLine="567"/>
      </w:pPr>
      <w:rPr>
        <w:rFonts w:hint="default"/>
      </w:rPr>
    </w:lvl>
    <w:lvl w:ilvl="1" w:tplc="D072646C">
      <w:start w:val="1"/>
      <w:numFmt w:val="bullet"/>
      <w:lvlText w:val="-"/>
      <w:lvlJc w:val="left"/>
      <w:pPr>
        <w:tabs>
          <w:tab w:val="num" w:pos="1420"/>
        </w:tabs>
        <w:ind w:left="513" w:firstLine="567"/>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D48BA"/>
    <w:multiLevelType w:val="hybridMultilevel"/>
    <w:tmpl w:val="62EEC288"/>
    <w:lvl w:ilvl="0" w:tplc="E1FAEDA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2B73956"/>
    <w:multiLevelType w:val="hybridMultilevel"/>
    <w:tmpl w:val="BFE07508"/>
    <w:lvl w:ilvl="0" w:tplc="9D403536">
      <w:start w:val="1"/>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24F200EA"/>
    <w:multiLevelType w:val="hybridMultilevel"/>
    <w:tmpl w:val="2A069C30"/>
    <w:lvl w:ilvl="0" w:tplc="865ABC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B540935"/>
    <w:multiLevelType w:val="hybridMultilevel"/>
    <w:tmpl w:val="DD80F44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5C7999"/>
    <w:multiLevelType w:val="hybridMultilevel"/>
    <w:tmpl w:val="43D83558"/>
    <w:lvl w:ilvl="0" w:tplc="5E80C7F0">
      <w:start w:val="1"/>
      <w:numFmt w:val="decimal"/>
      <w:lvlText w:val="%1."/>
      <w:lvlJc w:val="left"/>
      <w:pPr>
        <w:ind w:left="1065" w:hanging="360"/>
      </w:pPr>
      <w:rPr>
        <w:rFonts w:hint="default"/>
      </w:rPr>
    </w:lvl>
    <w:lvl w:ilvl="1" w:tplc="E19000A8" w:tentative="1">
      <w:start w:val="1"/>
      <w:numFmt w:val="lowerLetter"/>
      <w:lvlText w:val="%2."/>
      <w:lvlJc w:val="left"/>
      <w:pPr>
        <w:ind w:left="1785" w:hanging="360"/>
      </w:pPr>
    </w:lvl>
    <w:lvl w:ilvl="2" w:tplc="7DDE3D22" w:tentative="1">
      <w:start w:val="1"/>
      <w:numFmt w:val="lowerRoman"/>
      <w:lvlText w:val="%3."/>
      <w:lvlJc w:val="right"/>
      <w:pPr>
        <w:ind w:left="2505" w:hanging="180"/>
      </w:pPr>
    </w:lvl>
    <w:lvl w:ilvl="3" w:tplc="8A567566" w:tentative="1">
      <w:start w:val="1"/>
      <w:numFmt w:val="decimal"/>
      <w:lvlText w:val="%4."/>
      <w:lvlJc w:val="left"/>
      <w:pPr>
        <w:ind w:left="3225" w:hanging="360"/>
      </w:pPr>
    </w:lvl>
    <w:lvl w:ilvl="4" w:tplc="65E45174" w:tentative="1">
      <w:start w:val="1"/>
      <w:numFmt w:val="lowerLetter"/>
      <w:lvlText w:val="%5."/>
      <w:lvlJc w:val="left"/>
      <w:pPr>
        <w:ind w:left="3945" w:hanging="360"/>
      </w:pPr>
    </w:lvl>
    <w:lvl w:ilvl="5" w:tplc="4088F14A" w:tentative="1">
      <w:start w:val="1"/>
      <w:numFmt w:val="lowerRoman"/>
      <w:lvlText w:val="%6."/>
      <w:lvlJc w:val="right"/>
      <w:pPr>
        <w:ind w:left="4665" w:hanging="180"/>
      </w:pPr>
    </w:lvl>
    <w:lvl w:ilvl="6" w:tplc="5CBC08DC" w:tentative="1">
      <w:start w:val="1"/>
      <w:numFmt w:val="decimal"/>
      <w:lvlText w:val="%7."/>
      <w:lvlJc w:val="left"/>
      <w:pPr>
        <w:ind w:left="5385" w:hanging="360"/>
      </w:pPr>
    </w:lvl>
    <w:lvl w:ilvl="7" w:tplc="192036F4" w:tentative="1">
      <w:start w:val="1"/>
      <w:numFmt w:val="lowerLetter"/>
      <w:lvlText w:val="%8."/>
      <w:lvlJc w:val="left"/>
      <w:pPr>
        <w:ind w:left="6105" w:hanging="360"/>
      </w:pPr>
    </w:lvl>
    <w:lvl w:ilvl="8" w:tplc="A18E354E" w:tentative="1">
      <w:start w:val="1"/>
      <w:numFmt w:val="lowerRoman"/>
      <w:lvlText w:val="%9."/>
      <w:lvlJc w:val="right"/>
      <w:pPr>
        <w:ind w:left="6825" w:hanging="180"/>
      </w:pPr>
    </w:lvl>
  </w:abstractNum>
  <w:abstractNum w:abstractNumId="6">
    <w:nsid w:val="5A762C12"/>
    <w:multiLevelType w:val="hybridMultilevel"/>
    <w:tmpl w:val="2A069C30"/>
    <w:lvl w:ilvl="0" w:tplc="865ABC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E3D254A"/>
    <w:multiLevelType w:val="hybridMultilevel"/>
    <w:tmpl w:val="2A764280"/>
    <w:lvl w:ilvl="0" w:tplc="96E420DE">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667A144C"/>
    <w:multiLevelType w:val="hybridMultilevel"/>
    <w:tmpl w:val="52C8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80289"/>
    <w:multiLevelType w:val="hybridMultilevel"/>
    <w:tmpl w:val="983CAEEC"/>
    <w:lvl w:ilvl="0" w:tplc="8710E848">
      <w:start w:val="1"/>
      <w:numFmt w:val="decimal"/>
      <w:lvlText w:val="%1."/>
      <w:lvlJc w:val="left"/>
      <w:pPr>
        <w:ind w:left="1065" w:hanging="360"/>
      </w:pPr>
      <w:rPr>
        <w:rFonts w:hint="default"/>
        <w:i w:val="0"/>
        <w:sz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7CDC5928"/>
    <w:multiLevelType w:val="hybridMultilevel"/>
    <w:tmpl w:val="2A76379A"/>
    <w:lvl w:ilvl="0" w:tplc="C08C6D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9"/>
  </w:num>
  <w:num w:numId="6">
    <w:abstractNumId w:val="6"/>
  </w:num>
  <w:num w:numId="7">
    <w:abstractNumId w:val="3"/>
  </w:num>
  <w:num w:numId="8">
    <w:abstractNumId w:val="10"/>
  </w:num>
  <w:num w:numId="9">
    <w:abstractNumId w:val="8"/>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01"/>
    <w:rsid w:val="0000637C"/>
    <w:rsid w:val="00012AD2"/>
    <w:rsid w:val="00017BD8"/>
    <w:rsid w:val="00020CB0"/>
    <w:rsid w:val="000223F1"/>
    <w:rsid w:val="00030B76"/>
    <w:rsid w:val="00032E7C"/>
    <w:rsid w:val="000476D3"/>
    <w:rsid w:val="0005488E"/>
    <w:rsid w:val="000563F9"/>
    <w:rsid w:val="00065941"/>
    <w:rsid w:val="00070199"/>
    <w:rsid w:val="000720AB"/>
    <w:rsid w:val="00075826"/>
    <w:rsid w:val="0008190D"/>
    <w:rsid w:val="000A03FD"/>
    <w:rsid w:val="000A1D09"/>
    <w:rsid w:val="000A35E0"/>
    <w:rsid w:val="000A6978"/>
    <w:rsid w:val="000C3CF1"/>
    <w:rsid w:val="000C539E"/>
    <w:rsid w:val="000E07B0"/>
    <w:rsid w:val="000F6D90"/>
    <w:rsid w:val="00100993"/>
    <w:rsid w:val="00100DC7"/>
    <w:rsid w:val="00105A93"/>
    <w:rsid w:val="0011358D"/>
    <w:rsid w:val="00122AC5"/>
    <w:rsid w:val="00125190"/>
    <w:rsid w:val="001254C8"/>
    <w:rsid w:val="00125BAD"/>
    <w:rsid w:val="00126BE1"/>
    <w:rsid w:val="001277F9"/>
    <w:rsid w:val="00127993"/>
    <w:rsid w:val="001344BC"/>
    <w:rsid w:val="001356A4"/>
    <w:rsid w:val="00137CE8"/>
    <w:rsid w:val="0014111A"/>
    <w:rsid w:val="00141B93"/>
    <w:rsid w:val="00142E80"/>
    <w:rsid w:val="00147D57"/>
    <w:rsid w:val="00150B01"/>
    <w:rsid w:val="0015623C"/>
    <w:rsid w:val="00160BF8"/>
    <w:rsid w:val="00164ADC"/>
    <w:rsid w:val="001709F4"/>
    <w:rsid w:val="001764A3"/>
    <w:rsid w:val="00182EA3"/>
    <w:rsid w:val="001876F2"/>
    <w:rsid w:val="001879F9"/>
    <w:rsid w:val="00197D9F"/>
    <w:rsid w:val="001A026C"/>
    <w:rsid w:val="001A0C1F"/>
    <w:rsid w:val="001A5090"/>
    <w:rsid w:val="001A5EBB"/>
    <w:rsid w:val="001A62A5"/>
    <w:rsid w:val="001A6DEF"/>
    <w:rsid w:val="001B13F2"/>
    <w:rsid w:val="001B607B"/>
    <w:rsid w:val="001D773E"/>
    <w:rsid w:val="001E05E9"/>
    <w:rsid w:val="001E64BB"/>
    <w:rsid w:val="001F00D1"/>
    <w:rsid w:val="002013B7"/>
    <w:rsid w:val="002141B7"/>
    <w:rsid w:val="002151B0"/>
    <w:rsid w:val="002213CE"/>
    <w:rsid w:val="0022607E"/>
    <w:rsid w:val="00232DC0"/>
    <w:rsid w:val="00237F8B"/>
    <w:rsid w:val="002508FC"/>
    <w:rsid w:val="00255F66"/>
    <w:rsid w:val="00256664"/>
    <w:rsid w:val="00263218"/>
    <w:rsid w:val="00266B27"/>
    <w:rsid w:val="00270874"/>
    <w:rsid w:val="0027112F"/>
    <w:rsid w:val="002731A2"/>
    <w:rsid w:val="002734D2"/>
    <w:rsid w:val="00282E49"/>
    <w:rsid w:val="002839AC"/>
    <w:rsid w:val="00287222"/>
    <w:rsid w:val="002A2236"/>
    <w:rsid w:val="002A4855"/>
    <w:rsid w:val="002B34F8"/>
    <w:rsid w:val="002C1101"/>
    <w:rsid w:val="002C79C6"/>
    <w:rsid w:val="002D2890"/>
    <w:rsid w:val="002D31B8"/>
    <w:rsid w:val="002D326A"/>
    <w:rsid w:val="002D69C9"/>
    <w:rsid w:val="002E0C8D"/>
    <w:rsid w:val="002E3D7B"/>
    <w:rsid w:val="0030037F"/>
    <w:rsid w:val="00302739"/>
    <w:rsid w:val="0031277B"/>
    <w:rsid w:val="003154C5"/>
    <w:rsid w:val="0031798A"/>
    <w:rsid w:val="00326AEC"/>
    <w:rsid w:val="003323C5"/>
    <w:rsid w:val="00341FF2"/>
    <w:rsid w:val="0035198D"/>
    <w:rsid w:val="00353131"/>
    <w:rsid w:val="0035695D"/>
    <w:rsid w:val="003569D7"/>
    <w:rsid w:val="00357C1A"/>
    <w:rsid w:val="00360D48"/>
    <w:rsid w:val="00361749"/>
    <w:rsid w:val="00361B72"/>
    <w:rsid w:val="00362B0B"/>
    <w:rsid w:val="00372062"/>
    <w:rsid w:val="0037378F"/>
    <w:rsid w:val="003925FC"/>
    <w:rsid w:val="003A2955"/>
    <w:rsid w:val="003A4D7E"/>
    <w:rsid w:val="003C3A21"/>
    <w:rsid w:val="003D00A4"/>
    <w:rsid w:val="003D11E5"/>
    <w:rsid w:val="003D5E38"/>
    <w:rsid w:val="003F3153"/>
    <w:rsid w:val="0040090F"/>
    <w:rsid w:val="00403593"/>
    <w:rsid w:val="0041004C"/>
    <w:rsid w:val="004109E3"/>
    <w:rsid w:val="00411397"/>
    <w:rsid w:val="00415A77"/>
    <w:rsid w:val="004218FC"/>
    <w:rsid w:val="00424D31"/>
    <w:rsid w:val="00424DDB"/>
    <w:rsid w:val="00431BC8"/>
    <w:rsid w:val="004325AE"/>
    <w:rsid w:val="004359CD"/>
    <w:rsid w:val="00435DB0"/>
    <w:rsid w:val="00437BF0"/>
    <w:rsid w:val="0044114A"/>
    <w:rsid w:val="0044129A"/>
    <w:rsid w:val="00442BDB"/>
    <w:rsid w:val="0044311F"/>
    <w:rsid w:val="00447B69"/>
    <w:rsid w:val="0045059F"/>
    <w:rsid w:val="00450D2D"/>
    <w:rsid w:val="0046055D"/>
    <w:rsid w:val="00460606"/>
    <w:rsid w:val="004635C6"/>
    <w:rsid w:val="004649FF"/>
    <w:rsid w:val="00467CDE"/>
    <w:rsid w:val="004731E3"/>
    <w:rsid w:val="0048337A"/>
    <w:rsid w:val="00483BB2"/>
    <w:rsid w:val="00484E56"/>
    <w:rsid w:val="004A04EB"/>
    <w:rsid w:val="004A2697"/>
    <w:rsid w:val="004A271D"/>
    <w:rsid w:val="004C0850"/>
    <w:rsid w:val="004C728C"/>
    <w:rsid w:val="004D139A"/>
    <w:rsid w:val="004D697C"/>
    <w:rsid w:val="004D6A12"/>
    <w:rsid w:val="004E44A8"/>
    <w:rsid w:val="004F0652"/>
    <w:rsid w:val="004F11CD"/>
    <w:rsid w:val="004F153B"/>
    <w:rsid w:val="004F5E52"/>
    <w:rsid w:val="005006D0"/>
    <w:rsid w:val="00501708"/>
    <w:rsid w:val="0050306A"/>
    <w:rsid w:val="00503BF5"/>
    <w:rsid w:val="00511DCB"/>
    <w:rsid w:val="00516526"/>
    <w:rsid w:val="00521045"/>
    <w:rsid w:val="00526CB5"/>
    <w:rsid w:val="00537CF2"/>
    <w:rsid w:val="005415CB"/>
    <w:rsid w:val="005469F1"/>
    <w:rsid w:val="00570C40"/>
    <w:rsid w:val="005877D4"/>
    <w:rsid w:val="00591B47"/>
    <w:rsid w:val="00592F65"/>
    <w:rsid w:val="005A33F3"/>
    <w:rsid w:val="005A78E4"/>
    <w:rsid w:val="005C18E7"/>
    <w:rsid w:val="005C1F19"/>
    <w:rsid w:val="005C6020"/>
    <w:rsid w:val="005E5C3E"/>
    <w:rsid w:val="005F2DFF"/>
    <w:rsid w:val="0060264B"/>
    <w:rsid w:val="00605638"/>
    <w:rsid w:val="006058D9"/>
    <w:rsid w:val="00605DE5"/>
    <w:rsid w:val="00606D15"/>
    <w:rsid w:val="006108C0"/>
    <w:rsid w:val="00611008"/>
    <w:rsid w:val="00611012"/>
    <w:rsid w:val="0061438D"/>
    <w:rsid w:val="00617D04"/>
    <w:rsid w:val="00634485"/>
    <w:rsid w:val="00634A2A"/>
    <w:rsid w:val="0063566F"/>
    <w:rsid w:val="00635B45"/>
    <w:rsid w:val="00640583"/>
    <w:rsid w:val="00646F6F"/>
    <w:rsid w:val="00653DB6"/>
    <w:rsid w:val="00657F03"/>
    <w:rsid w:val="006636CE"/>
    <w:rsid w:val="00667F86"/>
    <w:rsid w:val="00672D1D"/>
    <w:rsid w:val="006769D9"/>
    <w:rsid w:val="00677A9C"/>
    <w:rsid w:val="006A5295"/>
    <w:rsid w:val="006B000D"/>
    <w:rsid w:val="006C27A4"/>
    <w:rsid w:val="006C4DFF"/>
    <w:rsid w:val="006D3A45"/>
    <w:rsid w:val="006D4E36"/>
    <w:rsid w:val="006D6E20"/>
    <w:rsid w:val="006E418E"/>
    <w:rsid w:val="006E44F2"/>
    <w:rsid w:val="006E4866"/>
    <w:rsid w:val="006F4316"/>
    <w:rsid w:val="006F7D7E"/>
    <w:rsid w:val="00706174"/>
    <w:rsid w:val="00711FAF"/>
    <w:rsid w:val="007128E7"/>
    <w:rsid w:val="00712D36"/>
    <w:rsid w:val="00715802"/>
    <w:rsid w:val="00724F75"/>
    <w:rsid w:val="007306BE"/>
    <w:rsid w:val="007327CF"/>
    <w:rsid w:val="007341B4"/>
    <w:rsid w:val="007400C6"/>
    <w:rsid w:val="0074240A"/>
    <w:rsid w:val="007457E9"/>
    <w:rsid w:val="00754B7C"/>
    <w:rsid w:val="00755B8D"/>
    <w:rsid w:val="00756F68"/>
    <w:rsid w:val="007604D5"/>
    <w:rsid w:val="0076429D"/>
    <w:rsid w:val="007728E5"/>
    <w:rsid w:val="00775E82"/>
    <w:rsid w:val="007909AF"/>
    <w:rsid w:val="007925BD"/>
    <w:rsid w:val="00792722"/>
    <w:rsid w:val="00792D86"/>
    <w:rsid w:val="007A1DD0"/>
    <w:rsid w:val="007A4FD6"/>
    <w:rsid w:val="007B3E72"/>
    <w:rsid w:val="007C0CBA"/>
    <w:rsid w:val="007C63D4"/>
    <w:rsid w:val="007C671F"/>
    <w:rsid w:val="007D3BE7"/>
    <w:rsid w:val="007D600B"/>
    <w:rsid w:val="007E1449"/>
    <w:rsid w:val="007E3DD9"/>
    <w:rsid w:val="007E71B6"/>
    <w:rsid w:val="007F2ED4"/>
    <w:rsid w:val="008020C0"/>
    <w:rsid w:val="008031A0"/>
    <w:rsid w:val="008105F7"/>
    <w:rsid w:val="00815BB2"/>
    <w:rsid w:val="00817436"/>
    <w:rsid w:val="00820088"/>
    <w:rsid w:val="00824457"/>
    <w:rsid w:val="00831027"/>
    <w:rsid w:val="00831BF8"/>
    <w:rsid w:val="0084350A"/>
    <w:rsid w:val="00844A4F"/>
    <w:rsid w:val="008476B6"/>
    <w:rsid w:val="00851810"/>
    <w:rsid w:val="00857A4F"/>
    <w:rsid w:val="00862108"/>
    <w:rsid w:val="00863AFA"/>
    <w:rsid w:val="008668E7"/>
    <w:rsid w:val="00877C0D"/>
    <w:rsid w:val="00883CB6"/>
    <w:rsid w:val="008913E4"/>
    <w:rsid w:val="00897A7F"/>
    <w:rsid w:val="008B18FE"/>
    <w:rsid w:val="008B5579"/>
    <w:rsid w:val="008C2A2F"/>
    <w:rsid w:val="008D165A"/>
    <w:rsid w:val="008F3428"/>
    <w:rsid w:val="008F509B"/>
    <w:rsid w:val="008F7763"/>
    <w:rsid w:val="0090106E"/>
    <w:rsid w:val="00903BCB"/>
    <w:rsid w:val="00903BD1"/>
    <w:rsid w:val="009045DD"/>
    <w:rsid w:val="0091629E"/>
    <w:rsid w:val="00917BEE"/>
    <w:rsid w:val="009261F5"/>
    <w:rsid w:val="009269C9"/>
    <w:rsid w:val="009307BE"/>
    <w:rsid w:val="00931843"/>
    <w:rsid w:val="009449ED"/>
    <w:rsid w:val="009455DE"/>
    <w:rsid w:val="00946070"/>
    <w:rsid w:val="009610D0"/>
    <w:rsid w:val="00964918"/>
    <w:rsid w:val="00964E45"/>
    <w:rsid w:val="00970E0B"/>
    <w:rsid w:val="00970F51"/>
    <w:rsid w:val="00987093"/>
    <w:rsid w:val="00996DB1"/>
    <w:rsid w:val="009A0A20"/>
    <w:rsid w:val="009A668D"/>
    <w:rsid w:val="009A7930"/>
    <w:rsid w:val="009B54CD"/>
    <w:rsid w:val="009B5744"/>
    <w:rsid w:val="009C5EE0"/>
    <w:rsid w:val="009C6211"/>
    <w:rsid w:val="009D0A44"/>
    <w:rsid w:val="009D3EE8"/>
    <w:rsid w:val="009E3A54"/>
    <w:rsid w:val="009E763F"/>
    <w:rsid w:val="009E76D6"/>
    <w:rsid w:val="009F5C9D"/>
    <w:rsid w:val="009F6143"/>
    <w:rsid w:val="00A116FE"/>
    <w:rsid w:val="00A1199C"/>
    <w:rsid w:val="00A17D01"/>
    <w:rsid w:val="00A34DD6"/>
    <w:rsid w:val="00A51584"/>
    <w:rsid w:val="00A62863"/>
    <w:rsid w:val="00A65D45"/>
    <w:rsid w:val="00A748DB"/>
    <w:rsid w:val="00A7647C"/>
    <w:rsid w:val="00A778E7"/>
    <w:rsid w:val="00A87ACB"/>
    <w:rsid w:val="00A905A7"/>
    <w:rsid w:val="00A9416E"/>
    <w:rsid w:val="00A9422B"/>
    <w:rsid w:val="00A974AA"/>
    <w:rsid w:val="00AA07C8"/>
    <w:rsid w:val="00AA3EA9"/>
    <w:rsid w:val="00AA753A"/>
    <w:rsid w:val="00AB2959"/>
    <w:rsid w:val="00AC3A5C"/>
    <w:rsid w:val="00AC41BC"/>
    <w:rsid w:val="00AC727C"/>
    <w:rsid w:val="00AD19AA"/>
    <w:rsid w:val="00AD1F85"/>
    <w:rsid w:val="00AD4193"/>
    <w:rsid w:val="00AD69C4"/>
    <w:rsid w:val="00AE0A0A"/>
    <w:rsid w:val="00AE1799"/>
    <w:rsid w:val="00AF4FEC"/>
    <w:rsid w:val="00B03B13"/>
    <w:rsid w:val="00B03DE9"/>
    <w:rsid w:val="00B202C7"/>
    <w:rsid w:val="00B21ACF"/>
    <w:rsid w:val="00B26315"/>
    <w:rsid w:val="00B26BD2"/>
    <w:rsid w:val="00B32073"/>
    <w:rsid w:val="00B37AA0"/>
    <w:rsid w:val="00B47E08"/>
    <w:rsid w:val="00B5183C"/>
    <w:rsid w:val="00B57437"/>
    <w:rsid w:val="00B66FE6"/>
    <w:rsid w:val="00B66FFC"/>
    <w:rsid w:val="00B70226"/>
    <w:rsid w:val="00B70440"/>
    <w:rsid w:val="00B748BD"/>
    <w:rsid w:val="00B760E9"/>
    <w:rsid w:val="00B86E1C"/>
    <w:rsid w:val="00B8783C"/>
    <w:rsid w:val="00B92FF7"/>
    <w:rsid w:val="00B936A8"/>
    <w:rsid w:val="00B94EDF"/>
    <w:rsid w:val="00BB3DFC"/>
    <w:rsid w:val="00BC7288"/>
    <w:rsid w:val="00BD3222"/>
    <w:rsid w:val="00BD7D96"/>
    <w:rsid w:val="00BF112A"/>
    <w:rsid w:val="00BF57C2"/>
    <w:rsid w:val="00BF6F19"/>
    <w:rsid w:val="00C0073C"/>
    <w:rsid w:val="00C01BE1"/>
    <w:rsid w:val="00C075FB"/>
    <w:rsid w:val="00C108F6"/>
    <w:rsid w:val="00C11D6E"/>
    <w:rsid w:val="00C13F18"/>
    <w:rsid w:val="00C16C41"/>
    <w:rsid w:val="00C177F2"/>
    <w:rsid w:val="00C26F58"/>
    <w:rsid w:val="00C33DE5"/>
    <w:rsid w:val="00C502A5"/>
    <w:rsid w:val="00C52F5B"/>
    <w:rsid w:val="00C55E14"/>
    <w:rsid w:val="00C71BEB"/>
    <w:rsid w:val="00C73070"/>
    <w:rsid w:val="00C74BF9"/>
    <w:rsid w:val="00C76BEF"/>
    <w:rsid w:val="00C844C2"/>
    <w:rsid w:val="00C94624"/>
    <w:rsid w:val="00C95601"/>
    <w:rsid w:val="00CA245E"/>
    <w:rsid w:val="00CA2B60"/>
    <w:rsid w:val="00CA373F"/>
    <w:rsid w:val="00CA47FF"/>
    <w:rsid w:val="00CB1751"/>
    <w:rsid w:val="00CB1DE5"/>
    <w:rsid w:val="00CB5C0C"/>
    <w:rsid w:val="00CC7CC7"/>
    <w:rsid w:val="00CD30B3"/>
    <w:rsid w:val="00CD4CBC"/>
    <w:rsid w:val="00CD69B7"/>
    <w:rsid w:val="00CD6CBA"/>
    <w:rsid w:val="00CE0BDC"/>
    <w:rsid w:val="00CE41CE"/>
    <w:rsid w:val="00CE5875"/>
    <w:rsid w:val="00CF2930"/>
    <w:rsid w:val="00CF318B"/>
    <w:rsid w:val="00CF43CB"/>
    <w:rsid w:val="00CF4E6B"/>
    <w:rsid w:val="00CF6224"/>
    <w:rsid w:val="00D009AB"/>
    <w:rsid w:val="00D00EFC"/>
    <w:rsid w:val="00D01A9E"/>
    <w:rsid w:val="00D01C37"/>
    <w:rsid w:val="00D03B9B"/>
    <w:rsid w:val="00D06122"/>
    <w:rsid w:val="00D13568"/>
    <w:rsid w:val="00D145AC"/>
    <w:rsid w:val="00D235B2"/>
    <w:rsid w:val="00D2377A"/>
    <w:rsid w:val="00D406E8"/>
    <w:rsid w:val="00D46B4B"/>
    <w:rsid w:val="00D557EE"/>
    <w:rsid w:val="00D55EC4"/>
    <w:rsid w:val="00D60F92"/>
    <w:rsid w:val="00D6325D"/>
    <w:rsid w:val="00D67CA5"/>
    <w:rsid w:val="00D7013A"/>
    <w:rsid w:val="00D77193"/>
    <w:rsid w:val="00D84727"/>
    <w:rsid w:val="00D86F4C"/>
    <w:rsid w:val="00DA0D1E"/>
    <w:rsid w:val="00DA0D89"/>
    <w:rsid w:val="00DA113A"/>
    <w:rsid w:val="00DA3C43"/>
    <w:rsid w:val="00DA426F"/>
    <w:rsid w:val="00DA52E5"/>
    <w:rsid w:val="00DB75B6"/>
    <w:rsid w:val="00DC3904"/>
    <w:rsid w:val="00DD18E8"/>
    <w:rsid w:val="00DF1681"/>
    <w:rsid w:val="00E01E87"/>
    <w:rsid w:val="00E03EF5"/>
    <w:rsid w:val="00E104FB"/>
    <w:rsid w:val="00E11D30"/>
    <w:rsid w:val="00E12D8D"/>
    <w:rsid w:val="00E13884"/>
    <w:rsid w:val="00E14775"/>
    <w:rsid w:val="00E14CC0"/>
    <w:rsid w:val="00E1600A"/>
    <w:rsid w:val="00E320D4"/>
    <w:rsid w:val="00E34DB8"/>
    <w:rsid w:val="00E462AF"/>
    <w:rsid w:val="00E47329"/>
    <w:rsid w:val="00E510FB"/>
    <w:rsid w:val="00E5174B"/>
    <w:rsid w:val="00E524BC"/>
    <w:rsid w:val="00E57616"/>
    <w:rsid w:val="00E62FC6"/>
    <w:rsid w:val="00E666BA"/>
    <w:rsid w:val="00E672C4"/>
    <w:rsid w:val="00E71467"/>
    <w:rsid w:val="00E7427F"/>
    <w:rsid w:val="00E74696"/>
    <w:rsid w:val="00E84600"/>
    <w:rsid w:val="00E848D5"/>
    <w:rsid w:val="00E84BA1"/>
    <w:rsid w:val="00E853E0"/>
    <w:rsid w:val="00E92443"/>
    <w:rsid w:val="00E92CCB"/>
    <w:rsid w:val="00E93EC3"/>
    <w:rsid w:val="00E95719"/>
    <w:rsid w:val="00EB00CA"/>
    <w:rsid w:val="00EB4CC1"/>
    <w:rsid w:val="00EB52A1"/>
    <w:rsid w:val="00EB754B"/>
    <w:rsid w:val="00EC629C"/>
    <w:rsid w:val="00EC62A7"/>
    <w:rsid w:val="00ED1C2D"/>
    <w:rsid w:val="00ED2C62"/>
    <w:rsid w:val="00ED6A75"/>
    <w:rsid w:val="00ED6DD2"/>
    <w:rsid w:val="00ED74DD"/>
    <w:rsid w:val="00ED7FF6"/>
    <w:rsid w:val="00EE26B8"/>
    <w:rsid w:val="00EE2FAD"/>
    <w:rsid w:val="00EF2BE4"/>
    <w:rsid w:val="00EF7F61"/>
    <w:rsid w:val="00F043F1"/>
    <w:rsid w:val="00F0504A"/>
    <w:rsid w:val="00F05A47"/>
    <w:rsid w:val="00F1172F"/>
    <w:rsid w:val="00F12EE2"/>
    <w:rsid w:val="00F13946"/>
    <w:rsid w:val="00F1611F"/>
    <w:rsid w:val="00F242B2"/>
    <w:rsid w:val="00F30E1E"/>
    <w:rsid w:val="00F310ED"/>
    <w:rsid w:val="00F34796"/>
    <w:rsid w:val="00F35FCF"/>
    <w:rsid w:val="00F43E08"/>
    <w:rsid w:val="00F445AB"/>
    <w:rsid w:val="00F463F2"/>
    <w:rsid w:val="00F506D3"/>
    <w:rsid w:val="00F5302E"/>
    <w:rsid w:val="00F57D4D"/>
    <w:rsid w:val="00F613AD"/>
    <w:rsid w:val="00F74A08"/>
    <w:rsid w:val="00F9084F"/>
    <w:rsid w:val="00F940FC"/>
    <w:rsid w:val="00F95BBE"/>
    <w:rsid w:val="00F962B4"/>
    <w:rsid w:val="00F9674B"/>
    <w:rsid w:val="00FA15C2"/>
    <w:rsid w:val="00FA2BEA"/>
    <w:rsid w:val="00FB25CD"/>
    <w:rsid w:val="00FB288A"/>
    <w:rsid w:val="00FB5B1D"/>
    <w:rsid w:val="00FC3230"/>
    <w:rsid w:val="00FC3538"/>
    <w:rsid w:val="00FD1A0B"/>
    <w:rsid w:val="00FD56A7"/>
    <w:rsid w:val="00FE0A42"/>
    <w:rsid w:val="00FE4EAF"/>
    <w:rsid w:val="00FF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A77A-D82F-4E08-B972-C46DFA1F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93"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236"/>
  </w:style>
  <w:style w:type="paragraph" w:styleId="Heading1">
    <w:name w:val="heading 1"/>
    <w:basedOn w:val="Normal"/>
    <w:next w:val="Normal"/>
    <w:link w:val="Heading1Char"/>
    <w:qFormat/>
    <w:rsid w:val="00302739"/>
    <w:pPr>
      <w:keepNext/>
      <w:tabs>
        <w:tab w:val="num" w:pos="680"/>
      </w:tabs>
      <w:spacing w:before="240" w:after="60" w:line="240" w:lineRule="auto"/>
      <w:ind w:left="0" w:firstLine="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02739"/>
    <w:pPr>
      <w:keepNext/>
      <w:tabs>
        <w:tab w:val="num" w:pos="900"/>
      </w:tabs>
      <w:spacing w:before="240" w:after="60" w:line="240" w:lineRule="auto"/>
      <w:ind w:left="220" w:firstLine="68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1876F2"/>
    <w:pPr>
      <w:keepNext/>
      <w:spacing w:before="240" w:after="60" w:line="240" w:lineRule="auto"/>
      <w:ind w:left="0" w:firstLine="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02739"/>
    <w:pPr>
      <w:keepNext/>
      <w:tabs>
        <w:tab w:val="num" w:pos="1440"/>
      </w:tabs>
      <w:spacing w:before="240" w:after="60" w:line="240" w:lineRule="auto"/>
      <w:ind w:left="0" w:firstLine="1021"/>
      <w:jc w:val="left"/>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9C6211"/>
    <w:pPr>
      <w:tabs>
        <w:tab w:val="num" w:pos="720"/>
      </w:tabs>
      <w:spacing w:before="100" w:beforeAutospacing="1" w:after="100" w:afterAutospacing="1" w:line="240" w:lineRule="auto"/>
      <w:ind w:left="697" w:hanging="357"/>
      <w:jc w:val="left"/>
    </w:pPr>
    <w:rPr>
      <w:rFonts w:ascii="Arial" w:eastAsia="Times New Roman" w:hAnsi="Arial" w:cs="Times New Roman"/>
      <w:b/>
      <w:i/>
      <w:sz w:val="24"/>
      <w:szCs w:val="20"/>
    </w:rPr>
  </w:style>
  <w:style w:type="paragraph" w:styleId="ListParagraph">
    <w:name w:val="List Paragraph"/>
    <w:basedOn w:val="Normal"/>
    <w:uiPriority w:val="34"/>
    <w:qFormat/>
    <w:rsid w:val="009D3EE8"/>
    <w:pPr>
      <w:contextualSpacing/>
    </w:pPr>
  </w:style>
  <w:style w:type="paragraph" w:customStyle="1" w:styleId="Default">
    <w:name w:val="Default"/>
    <w:rsid w:val="00E03EF5"/>
    <w:pPr>
      <w:widowControl w:val="0"/>
      <w:autoSpaceDE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rPr>
  </w:style>
  <w:style w:type="character" w:styleId="Hyperlink">
    <w:name w:val="Hyperlink"/>
    <w:unhideWhenUsed/>
    <w:rsid w:val="00755B8D"/>
    <w:rPr>
      <w:color w:val="0000FF"/>
      <w:u w:val="single"/>
    </w:rPr>
  </w:style>
  <w:style w:type="paragraph" w:styleId="NormalWeb">
    <w:name w:val="Normal (Web)"/>
    <w:basedOn w:val="Normal"/>
    <w:uiPriority w:val="99"/>
    <w:semiHidden/>
    <w:unhideWhenUsed/>
    <w:rsid w:val="006E4866"/>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1876F2"/>
    <w:rPr>
      <w:rFonts w:ascii="Arial" w:eastAsia="Times New Roman" w:hAnsi="Arial" w:cs="Arial"/>
      <w:b/>
      <w:bCs/>
      <w:sz w:val="26"/>
      <w:szCs w:val="26"/>
    </w:rPr>
  </w:style>
  <w:style w:type="character" w:customStyle="1" w:styleId="apple-tab-span">
    <w:name w:val="apple-tab-span"/>
    <w:basedOn w:val="DefaultParagraphFont"/>
    <w:rsid w:val="007457E9"/>
  </w:style>
  <w:style w:type="character" w:customStyle="1" w:styleId="Heading1Char">
    <w:name w:val="Heading 1 Char"/>
    <w:basedOn w:val="DefaultParagraphFont"/>
    <w:link w:val="Heading1"/>
    <w:rsid w:val="00302739"/>
    <w:rPr>
      <w:rFonts w:ascii="Arial" w:eastAsia="Times New Roman" w:hAnsi="Arial" w:cs="Arial"/>
      <w:b/>
      <w:bCs/>
      <w:kern w:val="32"/>
      <w:sz w:val="32"/>
      <w:szCs w:val="32"/>
    </w:rPr>
  </w:style>
  <w:style w:type="character" w:customStyle="1" w:styleId="Heading2Char">
    <w:name w:val="Heading 2 Char"/>
    <w:basedOn w:val="DefaultParagraphFont"/>
    <w:link w:val="Heading2"/>
    <w:rsid w:val="00302739"/>
    <w:rPr>
      <w:rFonts w:ascii="Arial" w:eastAsia="Times New Roman" w:hAnsi="Arial" w:cs="Arial"/>
      <w:b/>
      <w:bCs/>
      <w:i/>
      <w:iCs/>
      <w:sz w:val="28"/>
      <w:szCs w:val="28"/>
    </w:rPr>
  </w:style>
  <w:style w:type="character" w:customStyle="1" w:styleId="Heading4Char">
    <w:name w:val="Heading 4 Char"/>
    <w:basedOn w:val="DefaultParagraphFont"/>
    <w:link w:val="Heading4"/>
    <w:rsid w:val="00302739"/>
    <w:rPr>
      <w:rFonts w:ascii="Times New Roman" w:eastAsia="Times New Roman" w:hAnsi="Times New Roman" w:cs="Times New Roman"/>
      <w:b/>
      <w:bCs/>
      <w:sz w:val="28"/>
      <w:szCs w:val="28"/>
    </w:rPr>
  </w:style>
  <w:style w:type="character" w:styleId="PageNumber">
    <w:name w:val="page number"/>
    <w:basedOn w:val="DefaultParagraphFont"/>
    <w:rsid w:val="00302739"/>
  </w:style>
  <w:style w:type="paragraph" w:styleId="BalloonText">
    <w:name w:val="Balloon Text"/>
    <w:basedOn w:val="Normal"/>
    <w:link w:val="BalloonTextChar"/>
    <w:uiPriority w:val="99"/>
    <w:semiHidden/>
    <w:unhideWhenUsed/>
    <w:rsid w:val="002731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A2"/>
    <w:rPr>
      <w:rFonts w:ascii="Tahoma" w:hAnsi="Tahoma" w:cs="Tahoma"/>
      <w:sz w:val="16"/>
      <w:szCs w:val="16"/>
    </w:rPr>
  </w:style>
  <w:style w:type="paragraph" w:styleId="BodyText2">
    <w:name w:val="Body Text 2"/>
    <w:basedOn w:val="Normal"/>
    <w:link w:val="BodyText2Char"/>
    <w:rsid w:val="00ED6A75"/>
    <w:pPr>
      <w:spacing w:before="0" w:line="480" w:lineRule="auto"/>
      <w:ind w:left="0" w:firstLine="0"/>
      <w:jc w:val="center"/>
    </w:pPr>
    <w:rPr>
      <w:rFonts w:ascii="Calibri" w:eastAsia="Calibri" w:hAnsi="Calibri" w:cs="Times New Roman"/>
    </w:rPr>
  </w:style>
  <w:style w:type="character" w:customStyle="1" w:styleId="BodyText2Char">
    <w:name w:val="Body Text 2 Char"/>
    <w:basedOn w:val="DefaultParagraphFont"/>
    <w:link w:val="BodyText2"/>
    <w:rsid w:val="00ED6A75"/>
    <w:rPr>
      <w:rFonts w:ascii="Calibri" w:eastAsia="Calibri" w:hAnsi="Calibri" w:cs="Times New Roman"/>
    </w:rPr>
  </w:style>
  <w:style w:type="character" w:styleId="CommentReference">
    <w:name w:val="annotation reference"/>
    <w:basedOn w:val="DefaultParagraphFont"/>
    <w:uiPriority w:val="99"/>
    <w:semiHidden/>
    <w:unhideWhenUsed/>
    <w:rsid w:val="00DA113A"/>
    <w:rPr>
      <w:sz w:val="16"/>
      <w:szCs w:val="16"/>
    </w:rPr>
  </w:style>
  <w:style w:type="paragraph" w:styleId="CommentText">
    <w:name w:val="annotation text"/>
    <w:basedOn w:val="Normal"/>
    <w:link w:val="CommentTextChar"/>
    <w:uiPriority w:val="99"/>
    <w:semiHidden/>
    <w:unhideWhenUsed/>
    <w:rsid w:val="00DA113A"/>
    <w:pPr>
      <w:spacing w:line="240" w:lineRule="auto"/>
    </w:pPr>
    <w:rPr>
      <w:sz w:val="20"/>
      <w:szCs w:val="20"/>
    </w:rPr>
  </w:style>
  <w:style w:type="character" w:customStyle="1" w:styleId="CommentTextChar">
    <w:name w:val="Comment Text Char"/>
    <w:basedOn w:val="DefaultParagraphFont"/>
    <w:link w:val="CommentText"/>
    <w:uiPriority w:val="99"/>
    <w:semiHidden/>
    <w:rsid w:val="00DA113A"/>
    <w:rPr>
      <w:sz w:val="20"/>
      <w:szCs w:val="20"/>
    </w:rPr>
  </w:style>
  <w:style w:type="paragraph" w:styleId="CommentSubject">
    <w:name w:val="annotation subject"/>
    <w:basedOn w:val="CommentText"/>
    <w:next w:val="CommentText"/>
    <w:link w:val="CommentSubjectChar"/>
    <w:uiPriority w:val="99"/>
    <w:semiHidden/>
    <w:unhideWhenUsed/>
    <w:rsid w:val="00DA113A"/>
    <w:rPr>
      <w:b/>
      <w:bCs/>
    </w:rPr>
  </w:style>
  <w:style w:type="character" w:customStyle="1" w:styleId="CommentSubjectChar">
    <w:name w:val="Comment Subject Char"/>
    <w:basedOn w:val="CommentTextChar"/>
    <w:link w:val="CommentSubject"/>
    <w:uiPriority w:val="99"/>
    <w:semiHidden/>
    <w:rsid w:val="00DA113A"/>
    <w:rPr>
      <w:b/>
      <w:bCs/>
      <w:sz w:val="20"/>
      <w:szCs w:val="20"/>
    </w:rPr>
  </w:style>
  <w:style w:type="paragraph" w:customStyle="1" w:styleId="Char">
    <w:name w:val="Char"/>
    <w:basedOn w:val="Normal"/>
    <w:rsid w:val="007604D5"/>
    <w:pPr>
      <w:pageBreakBefore/>
      <w:spacing w:before="100" w:beforeAutospacing="1" w:after="100" w:afterAutospacing="1" w:line="240" w:lineRule="auto"/>
      <w:ind w:left="0" w:firstLine="0"/>
      <w:jc w:val="left"/>
    </w:pPr>
    <w:rPr>
      <w:rFonts w:ascii="Tahoma" w:eastAsia="MS Mincho" w:hAnsi="Tahoma" w:cs="Tahoma"/>
      <w:sz w:val="20"/>
      <w:szCs w:val="20"/>
      <w:lang w:eastAsia="ja-JP"/>
    </w:rPr>
  </w:style>
  <w:style w:type="paragraph" w:styleId="Header">
    <w:name w:val="header"/>
    <w:basedOn w:val="Normal"/>
    <w:link w:val="HeaderChar"/>
    <w:uiPriority w:val="99"/>
    <w:unhideWhenUsed/>
    <w:rsid w:val="00CC7C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7CC7"/>
  </w:style>
  <w:style w:type="paragraph" w:styleId="Footer">
    <w:name w:val="footer"/>
    <w:basedOn w:val="Normal"/>
    <w:link w:val="FooterChar"/>
    <w:uiPriority w:val="99"/>
    <w:unhideWhenUsed/>
    <w:rsid w:val="00CC7C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2338">
      <w:bodyDiv w:val="1"/>
      <w:marLeft w:val="0"/>
      <w:marRight w:val="0"/>
      <w:marTop w:val="0"/>
      <w:marBottom w:val="0"/>
      <w:divBdr>
        <w:top w:val="none" w:sz="0" w:space="0" w:color="auto"/>
        <w:left w:val="none" w:sz="0" w:space="0" w:color="auto"/>
        <w:bottom w:val="none" w:sz="0" w:space="0" w:color="auto"/>
        <w:right w:val="none" w:sz="0" w:space="0" w:color="auto"/>
      </w:divBdr>
    </w:div>
    <w:div w:id="106972514">
      <w:bodyDiv w:val="1"/>
      <w:marLeft w:val="0"/>
      <w:marRight w:val="0"/>
      <w:marTop w:val="0"/>
      <w:marBottom w:val="0"/>
      <w:divBdr>
        <w:top w:val="none" w:sz="0" w:space="0" w:color="auto"/>
        <w:left w:val="none" w:sz="0" w:space="0" w:color="auto"/>
        <w:bottom w:val="none" w:sz="0" w:space="0" w:color="auto"/>
        <w:right w:val="none" w:sz="0" w:space="0" w:color="auto"/>
      </w:divBdr>
    </w:div>
    <w:div w:id="138042476">
      <w:bodyDiv w:val="1"/>
      <w:marLeft w:val="0"/>
      <w:marRight w:val="0"/>
      <w:marTop w:val="0"/>
      <w:marBottom w:val="0"/>
      <w:divBdr>
        <w:top w:val="none" w:sz="0" w:space="0" w:color="auto"/>
        <w:left w:val="none" w:sz="0" w:space="0" w:color="auto"/>
        <w:bottom w:val="none" w:sz="0" w:space="0" w:color="auto"/>
        <w:right w:val="none" w:sz="0" w:space="0" w:color="auto"/>
      </w:divBdr>
    </w:div>
    <w:div w:id="174198202">
      <w:bodyDiv w:val="1"/>
      <w:marLeft w:val="0"/>
      <w:marRight w:val="0"/>
      <w:marTop w:val="0"/>
      <w:marBottom w:val="0"/>
      <w:divBdr>
        <w:top w:val="none" w:sz="0" w:space="0" w:color="auto"/>
        <w:left w:val="none" w:sz="0" w:space="0" w:color="auto"/>
        <w:bottom w:val="none" w:sz="0" w:space="0" w:color="auto"/>
        <w:right w:val="none" w:sz="0" w:space="0" w:color="auto"/>
      </w:divBdr>
    </w:div>
    <w:div w:id="220943240">
      <w:bodyDiv w:val="1"/>
      <w:marLeft w:val="0"/>
      <w:marRight w:val="0"/>
      <w:marTop w:val="0"/>
      <w:marBottom w:val="0"/>
      <w:divBdr>
        <w:top w:val="none" w:sz="0" w:space="0" w:color="auto"/>
        <w:left w:val="none" w:sz="0" w:space="0" w:color="auto"/>
        <w:bottom w:val="none" w:sz="0" w:space="0" w:color="auto"/>
        <w:right w:val="none" w:sz="0" w:space="0" w:color="auto"/>
      </w:divBdr>
    </w:div>
    <w:div w:id="233399237">
      <w:bodyDiv w:val="1"/>
      <w:marLeft w:val="0"/>
      <w:marRight w:val="0"/>
      <w:marTop w:val="0"/>
      <w:marBottom w:val="0"/>
      <w:divBdr>
        <w:top w:val="none" w:sz="0" w:space="0" w:color="auto"/>
        <w:left w:val="none" w:sz="0" w:space="0" w:color="auto"/>
        <w:bottom w:val="none" w:sz="0" w:space="0" w:color="auto"/>
        <w:right w:val="none" w:sz="0" w:space="0" w:color="auto"/>
      </w:divBdr>
    </w:div>
    <w:div w:id="239605125">
      <w:bodyDiv w:val="1"/>
      <w:marLeft w:val="0"/>
      <w:marRight w:val="0"/>
      <w:marTop w:val="0"/>
      <w:marBottom w:val="0"/>
      <w:divBdr>
        <w:top w:val="none" w:sz="0" w:space="0" w:color="auto"/>
        <w:left w:val="none" w:sz="0" w:space="0" w:color="auto"/>
        <w:bottom w:val="none" w:sz="0" w:space="0" w:color="auto"/>
        <w:right w:val="none" w:sz="0" w:space="0" w:color="auto"/>
      </w:divBdr>
    </w:div>
    <w:div w:id="303699367">
      <w:bodyDiv w:val="1"/>
      <w:marLeft w:val="0"/>
      <w:marRight w:val="0"/>
      <w:marTop w:val="0"/>
      <w:marBottom w:val="0"/>
      <w:divBdr>
        <w:top w:val="none" w:sz="0" w:space="0" w:color="auto"/>
        <w:left w:val="none" w:sz="0" w:space="0" w:color="auto"/>
        <w:bottom w:val="none" w:sz="0" w:space="0" w:color="auto"/>
        <w:right w:val="none" w:sz="0" w:space="0" w:color="auto"/>
      </w:divBdr>
    </w:div>
    <w:div w:id="319044730">
      <w:bodyDiv w:val="1"/>
      <w:marLeft w:val="0"/>
      <w:marRight w:val="0"/>
      <w:marTop w:val="0"/>
      <w:marBottom w:val="0"/>
      <w:divBdr>
        <w:top w:val="none" w:sz="0" w:space="0" w:color="auto"/>
        <w:left w:val="none" w:sz="0" w:space="0" w:color="auto"/>
        <w:bottom w:val="none" w:sz="0" w:space="0" w:color="auto"/>
        <w:right w:val="none" w:sz="0" w:space="0" w:color="auto"/>
      </w:divBdr>
    </w:div>
    <w:div w:id="335814808">
      <w:bodyDiv w:val="1"/>
      <w:marLeft w:val="0"/>
      <w:marRight w:val="0"/>
      <w:marTop w:val="0"/>
      <w:marBottom w:val="0"/>
      <w:divBdr>
        <w:top w:val="none" w:sz="0" w:space="0" w:color="auto"/>
        <w:left w:val="none" w:sz="0" w:space="0" w:color="auto"/>
        <w:bottom w:val="none" w:sz="0" w:space="0" w:color="auto"/>
        <w:right w:val="none" w:sz="0" w:space="0" w:color="auto"/>
      </w:divBdr>
    </w:div>
    <w:div w:id="383061171">
      <w:bodyDiv w:val="1"/>
      <w:marLeft w:val="0"/>
      <w:marRight w:val="0"/>
      <w:marTop w:val="0"/>
      <w:marBottom w:val="0"/>
      <w:divBdr>
        <w:top w:val="none" w:sz="0" w:space="0" w:color="auto"/>
        <w:left w:val="none" w:sz="0" w:space="0" w:color="auto"/>
        <w:bottom w:val="none" w:sz="0" w:space="0" w:color="auto"/>
        <w:right w:val="none" w:sz="0" w:space="0" w:color="auto"/>
      </w:divBdr>
    </w:div>
    <w:div w:id="417795925">
      <w:bodyDiv w:val="1"/>
      <w:marLeft w:val="0"/>
      <w:marRight w:val="0"/>
      <w:marTop w:val="0"/>
      <w:marBottom w:val="0"/>
      <w:divBdr>
        <w:top w:val="none" w:sz="0" w:space="0" w:color="auto"/>
        <w:left w:val="none" w:sz="0" w:space="0" w:color="auto"/>
        <w:bottom w:val="none" w:sz="0" w:space="0" w:color="auto"/>
        <w:right w:val="none" w:sz="0" w:space="0" w:color="auto"/>
      </w:divBdr>
    </w:div>
    <w:div w:id="421533845">
      <w:bodyDiv w:val="1"/>
      <w:marLeft w:val="0"/>
      <w:marRight w:val="0"/>
      <w:marTop w:val="0"/>
      <w:marBottom w:val="0"/>
      <w:divBdr>
        <w:top w:val="none" w:sz="0" w:space="0" w:color="auto"/>
        <w:left w:val="none" w:sz="0" w:space="0" w:color="auto"/>
        <w:bottom w:val="none" w:sz="0" w:space="0" w:color="auto"/>
        <w:right w:val="none" w:sz="0" w:space="0" w:color="auto"/>
      </w:divBdr>
    </w:div>
    <w:div w:id="456411491">
      <w:bodyDiv w:val="1"/>
      <w:marLeft w:val="0"/>
      <w:marRight w:val="0"/>
      <w:marTop w:val="0"/>
      <w:marBottom w:val="0"/>
      <w:divBdr>
        <w:top w:val="none" w:sz="0" w:space="0" w:color="auto"/>
        <w:left w:val="none" w:sz="0" w:space="0" w:color="auto"/>
        <w:bottom w:val="none" w:sz="0" w:space="0" w:color="auto"/>
        <w:right w:val="none" w:sz="0" w:space="0" w:color="auto"/>
      </w:divBdr>
    </w:div>
    <w:div w:id="472409391">
      <w:bodyDiv w:val="1"/>
      <w:marLeft w:val="0"/>
      <w:marRight w:val="0"/>
      <w:marTop w:val="0"/>
      <w:marBottom w:val="0"/>
      <w:divBdr>
        <w:top w:val="none" w:sz="0" w:space="0" w:color="auto"/>
        <w:left w:val="none" w:sz="0" w:space="0" w:color="auto"/>
        <w:bottom w:val="none" w:sz="0" w:space="0" w:color="auto"/>
        <w:right w:val="none" w:sz="0" w:space="0" w:color="auto"/>
      </w:divBdr>
    </w:div>
    <w:div w:id="474832701">
      <w:bodyDiv w:val="1"/>
      <w:marLeft w:val="0"/>
      <w:marRight w:val="0"/>
      <w:marTop w:val="0"/>
      <w:marBottom w:val="0"/>
      <w:divBdr>
        <w:top w:val="none" w:sz="0" w:space="0" w:color="auto"/>
        <w:left w:val="none" w:sz="0" w:space="0" w:color="auto"/>
        <w:bottom w:val="none" w:sz="0" w:space="0" w:color="auto"/>
        <w:right w:val="none" w:sz="0" w:space="0" w:color="auto"/>
      </w:divBdr>
    </w:div>
    <w:div w:id="486745573">
      <w:bodyDiv w:val="1"/>
      <w:marLeft w:val="0"/>
      <w:marRight w:val="0"/>
      <w:marTop w:val="0"/>
      <w:marBottom w:val="0"/>
      <w:divBdr>
        <w:top w:val="none" w:sz="0" w:space="0" w:color="auto"/>
        <w:left w:val="none" w:sz="0" w:space="0" w:color="auto"/>
        <w:bottom w:val="none" w:sz="0" w:space="0" w:color="auto"/>
        <w:right w:val="none" w:sz="0" w:space="0" w:color="auto"/>
      </w:divBdr>
    </w:div>
    <w:div w:id="505092792">
      <w:bodyDiv w:val="1"/>
      <w:marLeft w:val="0"/>
      <w:marRight w:val="0"/>
      <w:marTop w:val="0"/>
      <w:marBottom w:val="0"/>
      <w:divBdr>
        <w:top w:val="none" w:sz="0" w:space="0" w:color="auto"/>
        <w:left w:val="none" w:sz="0" w:space="0" w:color="auto"/>
        <w:bottom w:val="none" w:sz="0" w:space="0" w:color="auto"/>
        <w:right w:val="none" w:sz="0" w:space="0" w:color="auto"/>
      </w:divBdr>
    </w:div>
    <w:div w:id="648024638">
      <w:bodyDiv w:val="1"/>
      <w:marLeft w:val="0"/>
      <w:marRight w:val="0"/>
      <w:marTop w:val="0"/>
      <w:marBottom w:val="0"/>
      <w:divBdr>
        <w:top w:val="none" w:sz="0" w:space="0" w:color="auto"/>
        <w:left w:val="none" w:sz="0" w:space="0" w:color="auto"/>
        <w:bottom w:val="none" w:sz="0" w:space="0" w:color="auto"/>
        <w:right w:val="none" w:sz="0" w:space="0" w:color="auto"/>
      </w:divBdr>
    </w:div>
    <w:div w:id="654382966">
      <w:bodyDiv w:val="1"/>
      <w:marLeft w:val="0"/>
      <w:marRight w:val="0"/>
      <w:marTop w:val="0"/>
      <w:marBottom w:val="0"/>
      <w:divBdr>
        <w:top w:val="none" w:sz="0" w:space="0" w:color="auto"/>
        <w:left w:val="none" w:sz="0" w:space="0" w:color="auto"/>
        <w:bottom w:val="none" w:sz="0" w:space="0" w:color="auto"/>
        <w:right w:val="none" w:sz="0" w:space="0" w:color="auto"/>
      </w:divBdr>
    </w:div>
    <w:div w:id="670303050">
      <w:bodyDiv w:val="1"/>
      <w:marLeft w:val="0"/>
      <w:marRight w:val="0"/>
      <w:marTop w:val="0"/>
      <w:marBottom w:val="0"/>
      <w:divBdr>
        <w:top w:val="none" w:sz="0" w:space="0" w:color="auto"/>
        <w:left w:val="none" w:sz="0" w:space="0" w:color="auto"/>
        <w:bottom w:val="none" w:sz="0" w:space="0" w:color="auto"/>
        <w:right w:val="none" w:sz="0" w:space="0" w:color="auto"/>
      </w:divBdr>
    </w:div>
    <w:div w:id="685062163">
      <w:bodyDiv w:val="1"/>
      <w:marLeft w:val="0"/>
      <w:marRight w:val="0"/>
      <w:marTop w:val="0"/>
      <w:marBottom w:val="0"/>
      <w:divBdr>
        <w:top w:val="none" w:sz="0" w:space="0" w:color="auto"/>
        <w:left w:val="none" w:sz="0" w:space="0" w:color="auto"/>
        <w:bottom w:val="none" w:sz="0" w:space="0" w:color="auto"/>
        <w:right w:val="none" w:sz="0" w:space="0" w:color="auto"/>
      </w:divBdr>
    </w:div>
    <w:div w:id="691226857">
      <w:bodyDiv w:val="1"/>
      <w:marLeft w:val="0"/>
      <w:marRight w:val="0"/>
      <w:marTop w:val="0"/>
      <w:marBottom w:val="0"/>
      <w:divBdr>
        <w:top w:val="none" w:sz="0" w:space="0" w:color="auto"/>
        <w:left w:val="none" w:sz="0" w:space="0" w:color="auto"/>
        <w:bottom w:val="none" w:sz="0" w:space="0" w:color="auto"/>
        <w:right w:val="none" w:sz="0" w:space="0" w:color="auto"/>
      </w:divBdr>
    </w:div>
    <w:div w:id="727460239">
      <w:bodyDiv w:val="1"/>
      <w:marLeft w:val="0"/>
      <w:marRight w:val="0"/>
      <w:marTop w:val="0"/>
      <w:marBottom w:val="0"/>
      <w:divBdr>
        <w:top w:val="none" w:sz="0" w:space="0" w:color="auto"/>
        <w:left w:val="none" w:sz="0" w:space="0" w:color="auto"/>
        <w:bottom w:val="none" w:sz="0" w:space="0" w:color="auto"/>
        <w:right w:val="none" w:sz="0" w:space="0" w:color="auto"/>
      </w:divBdr>
    </w:div>
    <w:div w:id="757596290">
      <w:bodyDiv w:val="1"/>
      <w:marLeft w:val="0"/>
      <w:marRight w:val="0"/>
      <w:marTop w:val="0"/>
      <w:marBottom w:val="0"/>
      <w:divBdr>
        <w:top w:val="none" w:sz="0" w:space="0" w:color="auto"/>
        <w:left w:val="none" w:sz="0" w:space="0" w:color="auto"/>
        <w:bottom w:val="none" w:sz="0" w:space="0" w:color="auto"/>
        <w:right w:val="none" w:sz="0" w:space="0" w:color="auto"/>
      </w:divBdr>
    </w:div>
    <w:div w:id="895968675">
      <w:bodyDiv w:val="1"/>
      <w:marLeft w:val="0"/>
      <w:marRight w:val="0"/>
      <w:marTop w:val="0"/>
      <w:marBottom w:val="0"/>
      <w:divBdr>
        <w:top w:val="none" w:sz="0" w:space="0" w:color="auto"/>
        <w:left w:val="none" w:sz="0" w:space="0" w:color="auto"/>
        <w:bottom w:val="none" w:sz="0" w:space="0" w:color="auto"/>
        <w:right w:val="none" w:sz="0" w:space="0" w:color="auto"/>
      </w:divBdr>
    </w:div>
    <w:div w:id="910047066">
      <w:bodyDiv w:val="1"/>
      <w:marLeft w:val="0"/>
      <w:marRight w:val="0"/>
      <w:marTop w:val="0"/>
      <w:marBottom w:val="0"/>
      <w:divBdr>
        <w:top w:val="none" w:sz="0" w:space="0" w:color="auto"/>
        <w:left w:val="none" w:sz="0" w:space="0" w:color="auto"/>
        <w:bottom w:val="none" w:sz="0" w:space="0" w:color="auto"/>
        <w:right w:val="none" w:sz="0" w:space="0" w:color="auto"/>
      </w:divBdr>
    </w:div>
    <w:div w:id="912357333">
      <w:bodyDiv w:val="1"/>
      <w:marLeft w:val="0"/>
      <w:marRight w:val="0"/>
      <w:marTop w:val="0"/>
      <w:marBottom w:val="0"/>
      <w:divBdr>
        <w:top w:val="none" w:sz="0" w:space="0" w:color="auto"/>
        <w:left w:val="none" w:sz="0" w:space="0" w:color="auto"/>
        <w:bottom w:val="none" w:sz="0" w:space="0" w:color="auto"/>
        <w:right w:val="none" w:sz="0" w:space="0" w:color="auto"/>
      </w:divBdr>
    </w:div>
    <w:div w:id="932396411">
      <w:bodyDiv w:val="1"/>
      <w:marLeft w:val="0"/>
      <w:marRight w:val="0"/>
      <w:marTop w:val="0"/>
      <w:marBottom w:val="0"/>
      <w:divBdr>
        <w:top w:val="none" w:sz="0" w:space="0" w:color="auto"/>
        <w:left w:val="none" w:sz="0" w:space="0" w:color="auto"/>
        <w:bottom w:val="none" w:sz="0" w:space="0" w:color="auto"/>
        <w:right w:val="none" w:sz="0" w:space="0" w:color="auto"/>
      </w:divBdr>
    </w:div>
    <w:div w:id="958101854">
      <w:bodyDiv w:val="1"/>
      <w:marLeft w:val="0"/>
      <w:marRight w:val="0"/>
      <w:marTop w:val="0"/>
      <w:marBottom w:val="0"/>
      <w:divBdr>
        <w:top w:val="none" w:sz="0" w:space="0" w:color="auto"/>
        <w:left w:val="none" w:sz="0" w:space="0" w:color="auto"/>
        <w:bottom w:val="none" w:sz="0" w:space="0" w:color="auto"/>
        <w:right w:val="none" w:sz="0" w:space="0" w:color="auto"/>
      </w:divBdr>
    </w:div>
    <w:div w:id="1015420951">
      <w:bodyDiv w:val="1"/>
      <w:marLeft w:val="0"/>
      <w:marRight w:val="0"/>
      <w:marTop w:val="0"/>
      <w:marBottom w:val="0"/>
      <w:divBdr>
        <w:top w:val="none" w:sz="0" w:space="0" w:color="auto"/>
        <w:left w:val="none" w:sz="0" w:space="0" w:color="auto"/>
        <w:bottom w:val="none" w:sz="0" w:space="0" w:color="auto"/>
        <w:right w:val="none" w:sz="0" w:space="0" w:color="auto"/>
      </w:divBdr>
    </w:div>
    <w:div w:id="1079905344">
      <w:bodyDiv w:val="1"/>
      <w:marLeft w:val="0"/>
      <w:marRight w:val="0"/>
      <w:marTop w:val="0"/>
      <w:marBottom w:val="0"/>
      <w:divBdr>
        <w:top w:val="none" w:sz="0" w:space="0" w:color="auto"/>
        <w:left w:val="none" w:sz="0" w:space="0" w:color="auto"/>
        <w:bottom w:val="none" w:sz="0" w:space="0" w:color="auto"/>
        <w:right w:val="none" w:sz="0" w:space="0" w:color="auto"/>
      </w:divBdr>
    </w:div>
    <w:div w:id="1126970036">
      <w:bodyDiv w:val="1"/>
      <w:marLeft w:val="0"/>
      <w:marRight w:val="0"/>
      <w:marTop w:val="0"/>
      <w:marBottom w:val="0"/>
      <w:divBdr>
        <w:top w:val="none" w:sz="0" w:space="0" w:color="auto"/>
        <w:left w:val="none" w:sz="0" w:space="0" w:color="auto"/>
        <w:bottom w:val="none" w:sz="0" w:space="0" w:color="auto"/>
        <w:right w:val="none" w:sz="0" w:space="0" w:color="auto"/>
      </w:divBdr>
    </w:div>
    <w:div w:id="1169829115">
      <w:bodyDiv w:val="1"/>
      <w:marLeft w:val="0"/>
      <w:marRight w:val="0"/>
      <w:marTop w:val="0"/>
      <w:marBottom w:val="0"/>
      <w:divBdr>
        <w:top w:val="none" w:sz="0" w:space="0" w:color="auto"/>
        <w:left w:val="none" w:sz="0" w:space="0" w:color="auto"/>
        <w:bottom w:val="none" w:sz="0" w:space="0" w:color="auto"/>
        <w:right w:val="none" w:sz="0" w:space="0" w:color="auto"/>
      </w:divBdr>
    </w:div>
    <w:div w:id="1272857703">
      <w:bodyDiv w:val="1"/>
      <w:marLeft w:val="0"/>
      <w:marRight w:val="0"/>
      <w:marTop w:val="0"/>
      <w:marBottom w:val="0"/>
      <w:divBdr>
        <w:top w:val="none" w:sz="0" w:space="0" w:color="auto"/>
        <w:left w:val="none" w:sz="0" w:space="0" w:color="auto"/>
        <w:bottom w:val="none" w:sz="0" w:space="0" w:color="auto"/>
        <w:right w:val="none" w:sz="0" w:space="0" w:color="auto"/>
      </w:divBdr>
    </w:div>
    <w:div w:id="1389381565">
      <w:bodyDiv w:val="1"/>
      <w:marLeft w:val="0"/>
      <w:marRight w:val="0"/>
      <w:marTop w:val="0"/>
      <w:marBottom w:val="0"/>
      <w:divBdr>
        <w:top w:val="none" w:sz="0" w:space="0" w:color="auto"/>
        <w:left w:val="none" w:sz="0" w:space="0" w:color="auto"/>
        <w:bottom w:val="none" w:sz="0" w:space="0" w:color="auto"/>
        <w:right w:val="none" w:sz="0" w:space="0" w:color="auto"/>
      </w:divBdr>
    </w:div>
    <w:div w:id="1448040553">
      <w:bodyDiv w:val="1"/>
      <w:marLeft w:val="0"/>
      <w:marRight w:val="0"/>
      <w:marTop w:val="0"/>
      <w:marBottom w:val="0"/>
      <w:divBdr>
        <w:top w:val="none" w:sz="0" w:space="0" w:color="auto"/>
        <w:left w:val="none" w:sz="0" w:space="0" w:color="auto"/>
        <w:bottom w:val="none" w:sz="0" w:space="0" w:color="auto"/>
        <w:right w:val="none" w:sz="0" w:space="0" w:color="auto"/>
      </w:divBdr>
    </w:div>
    <w:div w:id="1468889504">
      <w:bodyDiv w:val="1"/>
      <w:marLeft w:val="0"/>
      <w:marRight w:val="0"/>
      <w:marTop w:val="0"/>
      <w:marBottom w:val="0"/>
      <w:divBdr>
        <w:top w:val="none" w:sz="0" w:space="0" w:color="auto"/>
        <w:left w:val="none" w:sz="0" w:space="0" w:color="auto"/>
        <w:bottom w:val="none" w:sz="0" w:space="0" w:color="auto"/>
        <w:right w:val="none" w:sz="0" w:space="0" w:color="auto"/>
      </w:divBdr>
    </w:div>
    <w:div w:id="1489125845">
      <w:bodyDiv w:val="1"/>
      <w:marLeft w:val="0"/>
      <w:marRight w:val="0"/>
      <w:marTop w:val="0"/>
      <w:marBottom w:val="0"/>
      <w:divBdr>
        <w:top w:val="none" w:sz="0" w:space="0" w:color="auto"/>
        <w:left w:val="none" w:sz="0" w:space="0" w:color="auto"/>
        <w:bottom w:val="none" w:sz="0" w:space="0" w:color="auto"/>
        <w:right w:val="none" w:sz="0" w:space="0" w:color="auto"/>
      </w:divBdr>
    </w:div>
    <w:div w:id="1599219013">
      <w:bodyDiv w:val="1"/>
      <w:marLeft w:val="0"/>
      <w:marRight w:val="0"/>
      <w:marTop w:val="0"/>
      <w:marBottom w:val="0"/>
      <w:divBdr>
        <w:top w:val="none" w:sz="0" w:space="0" w:color="auto"/>
        <w:left w:val="none" w:sz="0" w:space="0" w:color="auto"/>
        <w:bottom w:val="none" w:sz="0" w:space="0" w:color="auto"/>
        <w:right w:val="none" w:sz="0" w:space="0" w:color="auto"/>
      </w:divBdr>
    </w:div>
    <w:div w:id="1606616459">
      <w:bodyDiv w:val="1"/>
      <w:marLeft w:val="0"/>
      <w:marRight w:val="0"/>
      <w:marTop w:val="0"/>
      <w:marBottom w:val="0"/>
      <w:divBdr>
        <w:top w:val="none" w:sz="0" w:space="0" w:color="auto"/>
        <w:left w:val="none" w:sz="0" w:space="0" w:color="auto"/>
        <w:bottom w:val="none" w:sz="0" w:space="0" w:color="auto"/>
        <w:right w:val="none" w:sz="0" w:space="0" w:color="auto"/>
      </w:divBdr>
    </w:div>
    <w:div w:id="1632517688">
      <w:bodyDiv w:val="1"/>
      <w:marLeft w:val="0"/>
      <w:marRight w:val="0"/>
      <w:marTop w:val="0"/>
      <w:marBottom w:val="0"/>
      <w:divBdr>
        <w:top w:val="none" w:sz="0" w:space="0" w:color="auto"/>
        <w:left w:val="none" w:sz="0" w:space="0" w:color="auto"/>
        <w:bottom w:val="none" w:sz="0" w:space="0" w:color="auto"/>
        <w:right w:val="none" w:sz="0" w:space="0" w:color="auto"/>
      </w:divBdr>
    </w:div>
    <w:div w:id="1640501322">
      <w:bodyDiv w:val="1"/>
      <w:marLeft w:val="0"/>
      <w:marRight w:val="0"/>
      <w:marTop w:val="0"/>
      <w:marBottom w:val="0"/>
      <w:divBdr>
        <w:top w:val="none" w:sz="0" w:space="0" w:color="auto"/>
        <w:left w:val="none" w:sz="0" w:space="0" w:color="auto"/>
        <w:bottom w:val="none" w:sz="0" w:space="0" w:color="auto"/>
        <w:right w:val="none" w:sz="0" w:space="0" w:color="auto"/>
      </w:divBdr>
    </w:div>
    <w:div w:id="1744335892">
      <w:bodyDiv w:val="1"/>
      <w:marLeft w:val="0"/>
      <w:marRight w:val="0"/>
      <w:marTop w:val="0"/>
      <w:marBottom w:val="0"/>
      <w:divBdr>
        <w:top w:val="none" w:sz="0" w:space="0" w:color="auto"/>
        <w:left w:val="none" w:sz="0" w:space="0" w:color="auto"/>
        <w:bottom w:val="none" w:sz="0" w:space="0" w:color="auto"/>
        <w:right w:val="none" w:sz="0" w:space="0" w:color="auto"/>
      </w:divBdr>
    </w:div>
    <w:div w:id="1760326246">
      <w:bodyDiv w:val="1"/>
      <w:marLeft w:val="0"/>
      <w:marRight w:val="0"/>
      <w:marTop w:val="0"/>
      <w:marBottom w:val="0"/>
      <w:divBdr>
        <w:top w:val="none" w:sz="0" w:space="0" w:color="auto"/>
        <w:left w:val="none" w:sz="0" w:space="0" w:color="auto"/>
        <w:bottom w:val="none" w:sz="0" w:space="0" w:color="auto"/>
        <w:right w:val="none" w:sz="0" w:space="0" w:color="auto"/>
      </w:divBdr>
    </w:div>
    <w:div w:id="1762025387">
      <w:bodyDiv w:val="1"/>
      <w:marLeft w:val="0"/>
      <w:marRight w:val="0"/>
      <w:marTop w:val="0"/>
      <w:marBottom w:val="0"/>
      <w:divBdr>
        <w:top w:val="none" w:sz="0" w:space="0" w:color="auto"/>
        <w:left w:val="none" w:sz="0" w:space="0" w:color="auto"/>
        <w:bottom w:val="none" w:sz="0" w:space="0" w:color="auto"/>
        <w:right w:val="none" w:sz="0" w:space="0" w:color="auto"/>
      </w:divBdr>
    </w:div>
    <w:div w:id="1831209955">
      <w:bodyDiv w:val="1"/>
      <w:marLeft w:val="0"/>
      <w:marRight w:val="0"/>
      <w:marTop w:val="0"/>
      <w:marBottom w:val="0"/>
      <w:divBdr>
        <w:top w:val="none" w:sz="0" w:space="0" w:color="auto"/>
        <w:left w:val="none" w:sz="0" w:space="0" w:color="auto"/>
        <w:bottom w:val="none" w:sz="0" w:space="0" w:color="auto"/>
        <w:right w:val="none" w:sz="0" w:space="0" w:color="auto"/>
      </w:divBdr>
    </w:div>
    <w:div w:id="1837114989">
      <w:bodyDiv w:val="1"/>
      <w:marLeft w:val="0"/>
      <w:marRight w:val="0"/>
      <w:marTop w:val="0"/>
      <w:marBottom w:val="0"/>
      <w:divBdr>
        <w:top w:val="none" w:sz="0" w:space="0" w:color="auto"/>
        <w:left w:val="none" w:sz="0" w:space="0" w:color="auto"/>
        <w:bottom w:val="none" w:sz="0" w:space="0" w:color="auto"/>
        <w:right w:val="none" w:sz="0" w:space="0" w:color="auto"/>
      </w:divBdr>
    </w:div>
    <w:div w:id="1963802909">
      <w:bodyDiv w:val="1"/>
      <w:marLeft w:val="0"/>
      <w:marRight w:val="0"/>
      <w:marTop w:val="0"/>
      <w:marBottom w:val="0"/>
      <w:divBdr>
        <w:top w:val="none" w:sz="0" w:space="0" w:color="auto"/>
        <w:left w:val="none" w:sz="0" w:space="0" w:color="auto"/>
        <w:bottom w:val="none" w:sz="0" w:space="0" w:color="auto"/>
        <w:right w:val="none" w:sz="0" w:space="0" w:color="auto"/>
      </w:divBdr>
    </w:div>
    <w:div w:id="2021589500">
      <w:bodyDiv w:val="1"/>
      <w:marLeft w:val="0"/>
      <w:marRight w:val="0"/>
      <w:marTop w:val="0"/>
      <w:marBottom w:val="0"/>
      <w:divBdr>
        <w:top w:val="none" w:sz="0" w:space="0" w:color="auto"/>
        <w:left w:val="none" w:sz="0" w:space="0" w:color="auto"/>
        <w:bottom w:val="none" w:sz="0" w:space="0" w:color="auto"/>
        <w:right w:val="none" w:sz="0" w:space="0" w:color="auto"/>
      </w:divBdr>
    </w:div>
    <w:div w:id="2064063331">
      <w:bodyDiv w:val="1"/>
      <w:marLeft w:val="0"/>
      <w:marRight w:val="0"/>
      <w:marTop w:val="0"/>
      <w:marBottom w:val="0"/>
      <w:divBdr>
        <w:top w:val="none" w:sz="0" w:space="0" w:color="auto"/>
        <w:left w:val="none" w:sz="0" w:space="0" w:color="auto"/>
        <w:bottom w:val="none" w:sz="0" w:space="0" w:color="auto"/>
        <w:right w:val="none" w:sz="0" w:space="0" w:color="auto"/>
      </w:divBdr>
    </w:div>
    <w:div w:id="21158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atminhgia.vn/Luat-Doanh-nghiep-so-60-2005-QH11-newsview.aspx?cate=254&amp;id=345"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3.com.vn" TargetMode="External"/><Relationship Id="rId5" Type="http://schemas.openxmlformats.org/officeDocument/2006/relationships/webSettings" Target="webSettings.xml"/><Relationship Id="rId10" Type="http://schemas.openxmlformats.org/officeDocument/2006/relationships/hyperlink" Target="http://www.hud3.vn" TargetMode="External"/><Relationship Id="rId4" Type="http://schemas.openxmlformats.org/officeDocument/2006/relationships/settings" Target="settings.xml"/><Relationship Id="rId9" Type="http://schemas.openxmlformats.org/officeDocument/2006/relationships/hyperlink" Target="http://www.luatminhgia.vn/Luat-Doanh-nghiep-so-60-2005-QH11-newsview.aspx?cate=254&amp;id=3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D4A4-64CF-4CEF-81A3-B9A01EEF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12434</Words>
  <Characters>70876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2022-03-21T07:47:00Z</cp:lastPrinted>
  <dcterms:created xsi:type="dcterms:W3CDTF">2022-03-23T07:44:00Z</dcterms:created>
  <dcterms:modified xsi:type="dcterms:W3CDTF">2022-03-30T02:43:00Z</dcterms:modified>
</cp:coreProperties>
</file>